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B37D0C" w14:textId="77777777" w:rsidR="00C5331D" w:rsidRDefault="00433737" w:rsidP="006D7639">
      <w:pPr>
        <w:ind w:left="-57"/>
        <w:jc w:val="center"/>
        <w:rPr>
          <w:sz w:val="36"/>
          <w:szCs w:val="36"/>
        </w:rPr>
      </w:pPr>
      <w:bookmarkStart w:id="0" w:name="_GoBack"/>
      <w:bookmarkEnd w:id="0"/>
      <w:r w:rsidRPr="00433737">
        <w:rPr>
          <w:sz w:val="36"/>
          <w:szCs w:val="36"/>
        </w:rPr>
        <w:t>GREAT WAKERING PARISH COUNCIL</w:t>
      </w:r>
    </w:p>
    <w:p w14:paraId="774AB961" w14:textId="77777777" w:rsidR="00CD53DE" w:rsidRDefault="00CD53DE" w:rsidP="006D7639">
      <w:pPr>
        <w:ind w:left="-57"/>
      </w:pPr>
    </w:p>
    <w:p w14:paraId="347F481A" w14:textId="7B43825D" w:rsidR="00156AFB" w:rsidRPr="009E2F14" w:rsidRDefault="00150B17" w:rsidP="003705FD">
      <w:pPr>
        <w:ind w:left="-57"/>
      </w:pPr>
      <w:r w:rsidRPr="00FD2F5B">
        <w:rPr>
          <w:b/>
          <w:bCs/>
          <w:u w:val="single"/>
        </w:rPr>
        <w:t>Complaints</w:t>
      </w:r>
      <w:r w:rsidR="00433737" w:rsidRPr="00FD2F5B">
        <w:rPr>
          <w:b/>
          <w:bCs/>
          <w:u w:val="single"/>
        </w:rPr>
        <w:t xml:space="preserve"> Po</w:t>
      </w:r>
      <w:r w:rsidRPr="00FD2F5B">
        <w:rPr>
          <w:b/>
          <w:bCs/>
          <w:u w:val="single"/>
        </w:rPr>
        <w:t>licy</w:t>
      </w:r>
    </w:p>
    <w:p w14:paraId="1480FA18" w14:textId="33072CBB" w:rsidR="00150B17" w:rsidRDefault="00150B17" w:rsidP="003705FD">
      <w:pPr>
        <w:ind w:left="-57"/>
      </w:pPr>
    </w:p>
    <w:p w14:paraId="252658AE" w14:textId="395301EC" w:rsidR="00150B17" w:rsidRPr="00FA2182" w:rsidRDefault="00D61868" w:rsidP="00D61868">
      <w:pPr>
        <w:autoSpaceDE w:val="0"/>
        <w:autoSpaceDN w:val="0"/>
        <w:adjustRightInd w:val="0"/>
        <w:spacing w:line="240" w:lineRule="auto"/>
        <w:rPr>
          <w:color w:val="000000"/>
          <w:sz w:val="24"/>
          <w:szCs w:val="24"/>
        </w:rPr>
      </w:pPr>
      <w:r w:rsidRPr="00FA2182">
        <w:rPr>
          <w:color w:val="000000"/>
          <w:sz w:val="24"/>
          <w:szCs w:val="24"/>
        </w:rPr>
        <w:t>Great Wakering Parish</w:t>
      </w:r>
      <w:r w:rsidR="00150B17" w:rsidRPr="00FA2182">
        <w:rPr>
          <w:color w:val="000000"/>
          <w:sz w:val="24"/>
          <w:szCs w:val="24"/>
        </w:rPr>
        <w:t xml:space="preserve"> Council is committed to providing a quality service for the benefit of the</w:t>
      </w:r>
      <w:r w:rsidRPr="00FA2182">
        <w:rPr>
          <w:color w:val="000000"/>
          <w:sz w:val="24"/>
          <w:szCs w:val="24"/>
        </w:rPr>
        <w:t xml:space="preserve"> </w:t>
      </w:r>
      <w:r w:rsidR="00150B17" w:rsidRPr="00FA2182">
        <w:rPr>
          <w:color w:val="000000"/>
          <w:sz w:val="24"/>
          <w:szCs w:val="24"/>
        </w:rPr>
        <w:t>people who live</w:t>
      </w:r>
      <w:r w:rsidR="0022424F">
        <w:rPr>
          <w:color w:val="000000"/>
          <w:sz w:val="24"/>
          <w:szCs w:val="24"/>
        </w:rPr>
        <w:t xml:space="preserve">, </w:t>
      </w:r>
      <w:r w:rsidR="00150B17" w:rsidRPr="00FA2182">
        <w:rPr>
          <w:color w:val="000000"/>
          <w:sz w:val="24"/>
          <w:szCs w:val="24"/>
        </w:rPr>
        <w:t xml:space="preserve">work in or are visitors to </w:t>
      </w:r>
      <w:r w:rsidR="00851B24" w:rsidRPr="00FA2182">
        <w:rPr>
          <w:color w:val="000000"/>
          <w:sz w:val="24"/>
          <w:szCs w:val="24"/>
        </w:rPr>
        <w:t>Great Wakering</w:t>
      </w:r>
      <w:r w:rsidR="00150B17" w:rsidRPr="00FA2182">
        <w:rPr>
          <w:color w:val="000000"/>
          <w:sz w:val="24"/>
          <w:szCs w:val="24"/>
        </w:rPr>
        <w:t>. If you are dissatisfied with</w:t>
      </w:r>
      <w:r w:rsidRPr="00FA2182">
        <w:rPr>
          <w:color w:val="000000"/>
          <w:sz w:val="24"/>
          <w:szCs w:val="24"/>
        </w:rPr>
        <w:t xml:space="preserve"> </w:t>
      </w:r>
      <w:r w:rsidR="00150B17" w:rsidRPr="00FA2182">
        <w:rPr>
          <w:color w:val="000000"/>
          <w:sz w:val="24"/>
          <w:szCs w:val="24"/>
        </w:rPr>
        <w:t xml:space="preserve">the standard of service you have received from this </w:t>
      </w:r>
      <w:r w:rsidR="0022424F">
        <w:rPr>
          <w:color w:val="000000"/>
          <w:sz w:val="24"/>
          <w:szCs w:val="24"/>
        </w:rPr>
        <w:t>C</w:t>
      </w:r>
      <w:r w:rsidR="00150B17" w:rsidRPr="00FA2182">
        <w:rPr>
          <w:color w:val="000000"/>
          <w:sz w:val="24"/>
          <w:szCs w:val="24"/>
        </w:rPr>
        <w:t xml:space="preserve">ouncil, this </w:t>
      </w:r>
      <w:r w:rsidR="0022424F">
        <w:rPr>
          <w:color w:val="000000"/>
          <w:sz w:val="24"/>
          <w:szCs w:val="24"/>
        </w:rPr>
        <w:t>c</w:t>
      </w:r>
      <w:r w:rsidR="00150B17" w:rsidRPr="00FA2182">
        <w:rPr>
          <w:color w:val="000000"/>
          <w:sz w:val="24"/>
          <w:szCs w:val="24"/>
        </w:rPr>
        <w:t xml:space="preserve">omplaints </w:t>
      </w:r>
      <w:r w:rsidR="0022424F">
        <w:rPr>
          <w:color w:val="000000"/>
          <w:sz w:val="24"/>
          <w:szCs w:val="24"/>
        </w:rPr>
        <w:t>policy</w:t>
      </w:r>
      <w:r w:rsidR="00150B17" w:rsidRPr="00FA2182">
        <w:rPr>
          <w:color w:val="000000"/>
          <w:sz w:val="24"/>
          <w:szCs w:val="24"/>
        </w:rPr>
        <w:t xml:space="preserve"> sets out how you may complain</w:t>
      </w:r>
      <w:r w:rsidRPr="00FA2182">
        <w:rPr>
          <w:color w:val="000000"/>
          <w:sz w:val="24"/>
          <w:szCs w:val="24"/>
        </w:rPr>
        <w:t xml:space="preserve"> </w:t>
      </w:r>
      <w:r w:rsidR="00150B17" w:rsidRPr="00FA2182">
        <w:rPr>
          <w:color w:val="000000"/>
          <w:sz w:val="24"/>
          <w:szCs w:val="24"/>
        </w:rPr>
        <w:t xml:space="preserve">to the </w:t>
      </w:r>
      <w:r w:rsidR="0022424F">
        <w:rPr>
          <w:color w:val="000000"/>
          <w:sz w:val="24"/>
          <w:szCs w:val="24"/>
        </w:rPr>
        <w:t>C</w:t>
      </w:r>
      <w:r w:rsidR="00150B17" w:rsidRPr="00FA2182">
        <w:rPr>
          <w:color w:val="000000"/>
          <w:sz w:val="24"/>
          <w:szCs w:val="24"/>
        </w:rPr>
        <w:t>ouncil and how we shall try to resolve your complaint.</w:t>
      </w:r>
    </w:p>
    <w:p w14:paraId="7FC9D334" w14:textId="77777777" w:rsidR="00D61868" w:rsidRPr="00FA2182" w:rsidRDefault="00D61868" w:rsidP="00D61868">
      <w:pPr>
        <w:autoSpaceDE w:val="0"/>
        <w:autoSpaceDN w:val="0"/>
        <w:adjustRightInd w:val="0"/>
        <w:spacing w:line="240" w:lineRule="auto"/>
        <w:rPr>
          <w:color w:val="000000"/>
          <w:sz w:val="24"/>
          <w:szCs w:val="24"/>
        </w:rPr>
      </w:pPr>
    </w:p>
    <w:p w14:paraId="4B24CFFF" w14:textId="2836C40D" w:rsidR="00150B17" w:rsidRPr="00FA2182" w:rsidRDefault="00150B17" w:rsidP="00150B17">
      <w:pPr>
        <w:autoSpaceDE w:val="0"/>
        <w:autoSpaceDN w:val="0"/>
        <w:adjustRightInd w:val="0"/>
        <w:spacing w:line="240" w:lineRule="auto"/>
        <w:rPr>
          <w:color w:val="000000"/>
          <w:sz w:val="24"/>
          <w:szCs w:val="24"/>
        </w:rPr>
      </w:pPr>
      <w:r w:rsidRPr="00FA2182">
        <w:rPr>
          <w:color w:val="000000"/>
          <w:sz w:val="24"/>
          <w:szCs w:val="24"/>
        </w:rPr>
        <w:t xml:space="preserve">This </w:t>
      </w:r>
      <w:r w:rsidR="00C4328C">
        <w:rPr>
          <w:color w:val="000000"/>
          <w:sz w:val="24"/>
          <w:szCs w:val="24"/>
        </w:rPr>
        <w:t>c</w:t>
      </w:r>
      <w:r w:rsidRPr="00FA2182">
        <w:rPr>
          <w:color w:val="000000"/>
          <w:sz w:val="24"/>
          <w:szCs w:val="24"/>
        </w:rPr>
        <w:t xml:space="preserve">omplaints </w:t>
      </w:r>
      <w:r w:rsidR="00C4328C">
        <w:rPr>
          <w:color w:val="000000"/>
          <w:sz w:val="24"/>
          <w:szCs w:val="24"/>
        </w:rPr>
        <w:t>p</w:t>
      </w:r>
      <w:r w:rsidRPr="00FA2182">
        <w:rPr>
          <w:color w:val="000000"/>
          <w:sz w:val="24"/>
          <w:szCs w:val="24"/>
        </w:rPr>
        <w:t>rocedure applies to complaints about council administration and</w:t>
      </w:r>
    </w:p>
    <w:p w14:paraId="2D4FC1CE" w14:textId="4CCCC1CB" w:rsidR="00150B17" w:rsidRPr="00FA2182" w:rsidRDefault="00150B17" w:rsidP="00150B17">
      <w:pPr>
        <w:autoSpaceDE w:val="0"/>
        <w:autoSpaceDN w:val="0"/>
        <w:adjustRightInd w:val="0"/>
        <w:spacing w:line="240" w:lineRule="auto"/>
        <w:rPr>
          <w:color w:val="000000"/>
          <w:sz w:val="24"/>
          <w:szCs w:val="24"/>
        </w:rPr>
      </w:pPr>
      <w:r w:rsidRPr="00FA2182">
        <w:rPr>
          <w:color w:val="000000"/>
          <w:sz w:val="24"/>
          <w:szCs w:val="24"/>
        </w:rPr>
        <w:t>procedures and may include complaints about how council employees have dealt with your</w:t>
      </w:r>
      <w:r w:rsidR="00D61868" w:rsidRPr="00FA2182">
        <w:rPr>
          <w:color w:val="000000"/>
          <w:sz w:val="24"/>
          <w:szCs w:val="24"/>
        </w:rPr>
        <w:t xml:space="preserve"> </w:t>
      </w:r>
      <w:r w:rsidRPr="00FA2182">
        <w:rPr>
          <w:color w:val="000000"/>
          <w:sz w:val="24"/>
          <w:szCs w:val="24"/>
        </w:rPr>
        <w:t>concerns.</w:t>
      </w:r>
    </w:p>
    <w:p w14:paraId="66335F96" w14:textId="77777777" w:rsidR="00D61868" w:rsidRPr="00FA2182" w:rsidRDefault="00D61868" w:rsidP="00150B17">
      <w:pPr>
        <w:autoSpaceDE w:val="0"/>
        <w:autoSpaceDN w:val="0"/>
        <w:adjustRightInd w:val="0"/>
        <w:spacing w:line="240" w:lineRule="auto"/>
        <w:rPr>
          <w:color w:val="000000"/>
          <w:sz w:val="24"/>
          <w:szCs w:val="24"/>
        </w:rPr>
      </w:pPr>
    </w:p>
    <w:p w14:paraId="67CAD3E0" w14:textId="3BFFB7ED" w:rsidR="00150B17" w:rsidRPr="00FA2182" w:rsidRDefault="00150B17" w:rsidP="00150B17">
      <w:pPr>
        <w:autoSpaceDE w:val="0"/>
        <w:autoSpaceDN w:val="0"/>
        <w:adjustRightInd w:val="0"/>
        <w:spacing w:line="240" w:lineRule="auto"/>
        <w:rPr>
          <w:color w:val="000000"/>
          <w:sz w:val="24"/>
          <w:szCs w:val="24"/>
        </w:rPr>
      </w:pPr>
      <w:r w:rsidRPr="00FA2182">
        <w:rPr>
          <w:color w:val="000000"/>
          <w:sz w:val="24"/>
          <w:szCs w:val="24"/>
        </w:rPr>
        <w:t xml:space="preserve">This </w:t>
      </w:r>
      <w:r w:rsidR="00C4328C">
        <w:rPr>
          <w:color w:val="000000"/>
          <w:sz w:val="24"/>
          <w:szCs w:val="24"/>
        </w:rPr>
        <w:t>c</w:t>
      </w:r>
      <w:r w:rsidRPr="00FA2182">
        <w:rPr>
          <w:color w:val="000000"/>
          <w:sz w:val="24"/>
          <w:szCs w:val="24"/>
        </w:rPr>
        <w:t xml:space="preserve">omplaints </w:t>
      </w:r>
      <w:r w:rsidR="00C4328C">
        <w:rPr>
          <w:color w:val="000000"/>
          <w:sz w:val="24"/>
          <w:szCs w:val="24"/>
        </w:rPr>
        <w:t>p</w:t>
      </w:r>
      <w:r w:rsidRPr="00FA2182">
        <w:rPr>
          <w:color w:val="000000"/>
          <w:sz w:val="24"/>
          <w:szCs w:val="24"/>
        </w:rPr>
        <w:t>rocedure does not apply to:</w:t>
      </w:r>
    </w:p>
    <w:p w14:paraId="3E820B30" w14:textId="3D230BAE" w:rsidR="00150B17" w:rsidRPr="00FA2182" w:rsidRDefault="00150B17" w:rsidP="00150B17">
      <w:pPr>
        <w:autoSpaceDE w:val="0"/>
        <w:autoSpaceDN w:val="0"/>
        <w:adjustRightInd w:val="0"/>
        <w:spacing w:line="240" w:lineRule="auto"/>
        <w:rPr>
          <w:color w:val="000000"/>
          <w:sz w:val="24"/>
          <w:szCs w:val="24"/>
        </w:rPr>
      </w:pPr>
      <w:r w:rsidRPr="00FA2182">
        <w:rPr>
          <w:color w:val="000000"/>
          <w:sz w:val="24"/>
          <w:szCs w:val="24"/>
        </w:rPr>
        <w:t>Complaints by one council employee against another council employee, or between a</w:t>
      </w:r>
      <w:r w:rsidR="00D61868" w:rsidRPr="00FA2182">
        <w:rPr>
          <w:color w:val="000000"/>
          <w:sz w:val="24"/>
          <w:szCs w:val="24"/>
        </w:rPr>
        <w:t xml:space="preserve"> </w:t>
      </w:r>
      <w:r w:rsidRPr="00FA2182">
        <w:rPr>
          <w:color w:val="000000"/>
          <w:sz w:val="24"/>
          <w:szCs w:val="24"/>
        </w:rPr>
        <w:t xml:space="preserve">council employee and the </w:t>
      </w:r>
      <w:r w:rsidR="00C4328C">
        <w:rPr>
          <w:color w:val="000000"/>
          <w:sz w:val="24"/>
          <w:szCs w:val="24"/>
        </w:rPr>
        <w:t>C</w:t>
      </w:r>
      <w:r w:rsidRPr="00FA2182">
        <w:rPr>
          <w:color w:val="000000"/>
          <w:sz w:val="24"/>
          <w:szCs w:val="24"/>
        </w:rPr>
        <w:t>ouncil as employer. These matters are dealt with under the</w:t>
      </w:r>
      <w:r w:rsidR="00D61868" w:rsidRPr="00FA2182">
        <w:rPr>
          <w:color w:val="000000"/>
          <w:sz w:val="24"/>
          <w:szCs w:val="24"/>
        </w:rPr>
        <w:t xml:space="preserve"> </w:t>
      </w:r>
      <w:r w:rsidR="00C4328C">
        <w:rPr>
          <w:color w:val="000000"/>
          <w:sz w:val="24"/>
          <w:szCs w:val="24"/>
        </w:rPr>
        <w:t>C</w:t>
      </w:r>
      <w:r w:rsidRPr="00FA2182">
        <w:rPr>
          <w:color w:val="000000"/>
          <w:sz w:val="24"/>
          <w:szCs w:val="24"/>
        </w:rPr>
        <w:t>ouncil’s disciplinary and grievance procedures.</w:t>
      </w:r>
    </w:p>
    <w:p w14:paraId="2E969B06" w14:textId="77777777" w:rsidR="0074112D" w:rsidRPr="00FA2182" w:rsidRDefault="0074112D" w:rsidP="00150B17">
      <w:pPr>
        <w:autoSpaceDE w:val="0"/>
        <w:autoSpaceDN w:val="0"/>
        <w:adjustRightInd w:val="0"/>
        <w:spacing w:line="240" w:lineRule="auto"/>
        <w:rPr>
          <w:color w:val="000000"/>
          <w:sz w:val="24"/>
          <w:szCs w:val="24"/>
        </w:rPr>
      </w:pPr>
    </w:p>
    <w:p w14:paraId="14BAD610" w14:textId="448964BA" w:rsidR="00150B17" w:rsidRPr="00FA2182" w:rsidRDefault="00150B17" w:rsidP="00150B17">
      <w:pPr>
        <w:autoSpaceDE w:val="0"/>
        <w:autoSpaceDN w:val="0"/>
        <w:adjustRightInd w:val="0"/>
        <w:spacing w:line="240" w:lineRule="auto"/>
        <w:rPr>
          <w:color w:val="000000"/>
          <w:sz w:val="24"/>
          <w:szCs w:val="24"/>
        </w:rPr>
      </w:pPr>
      <w:r w:rsidRPr="00FA2182">
        <w:rPr>
          <w:color w:val="000000"/>
          <w:sz w:val="24"/>
          <w:szCs w:val="24"/>
        </w:rPr>
        <w:t>Complaints against councillors. Complaints against councillors are covered by the Code</w:t>
      </w:r>
      <w:r w:rsidR="00D61868" w:rsidRPr="00FA2182">
        <w:rPr>
          <w:color w:val="000000"/>
          <w:sz w:val="24"/>
          <w:szCs w:val="24"/>
        </w:rPr>
        <w:t xml:space="preserve"> </w:t>
      </w:r>
      <w:r w:rsidRPr="00FA2182">
        <w:rPr>
          <w:color w:val="000000"/>
          <w:sz w:val="24"/>
          <w:szCs w:val="24"/>
        </w:rPr>
        <w:t>of Conduct for Members adopted by the Council and, if a complaint against a councillor is</w:t>
      </w:r>
      <w:r w:rsidR="00D61868" w:rsidRPr="00FA2182">
        <w:rPr>
          <w:color w:val="000000"/>
          <w:sz w:val="24"/>
          <w:szCs w:val="24"/>
        </w:rPr>
        <w:t xml:space="preserve"> </w:t>
      </w:r>
      <w:r w:rsidRPr="00FA2182">
        <w:rPr>
          <w:color w:val="000000"/>
          <w:sz w:val="24"/>
          <w:szCs w:val="24"/>
        </w:rPr>
        <w:t xml:space="preserve">received by the </w:t>
      </w:r>
      <w:r w:rsidR="00E57E61">
        <w:rPr>
          <w:color w:val="000000"/>
          <w:sz w:val="24"/>
          <w:szCs w:val="24"/>
        </w:rPr>
        <w:t>C</w:t>
      </w:r>
      <w:r w:rsidRPr="00FA2182">
        <w:rPr>
          <w:color w:val="000000"/>
          <w:sz w:val="24"/>
          <w:szCs w:val="24"/>
        </w:rPr>
        <w:t xml:space="preserve">ouncil, </w:t>
      </w:r>
      <w:r w:rsidR="00D61868" w:rsidRPr="00FA2182">
        <w:rPr>
          <w:color w:val="000000"/>
          <w:sz w:val="24"/>
          <w:szCs w:val="24"/>
        </w:rPr>
        <w:t>the complainant</w:t>
      </w:r>
      <w:r w:rsidRPr="00FA2182">
        <w:rPr>
          <w:color w:val="000000"/>
          <w:sz w:val="24"/>
          <w:szCs w:val="24"/>
        </w:rPr>
        <w:t xml:space="preserve"> will be referred to the Monitoring Officer of Rochford District</w:t>
      </w:r>
      <w:r w:rsidR="00D61868" w:rsidRPr="00FA2182">
        <w:rPr>
          <w:color w:val="000000"/>
          <w:sz w:val="24"/>
          <w:szCs w:val="24"/>
        </w:rPr>
        <w:t xml:space="preserve"> </w:t>
      </w:r>
      <w:r w:rsidRPr="00FA2182">
        <w:rPr>
          <w:color w:val="000000"/>
          <w:sz w:val="24"/>
          <w:szCs w:val="24"/>
        </w:rPr>
        <w:t>Council. Further information on the process of dealing with complaints against councillors</w:t>
      </w:r>
      <w:r w:rsidR="00D61868" w:rsidRPr="00FA2182">
        <w:rPr>
          <w:color w:val="000000"/>
          <w:sz w:val="24"/>
          <w:szCs w:val="24"/>
        </w:rPr>
        <w:t xml:space="preserve"> </w:t>
      </w:r>
      <w:r w:rsidRPr="00FA2182">
        <w:rPr>
          <w:color w:val="000000"/>
          <w:sz w:val="24"/>
          <w:szCs w:val="24"/>
        </w:rPr>
        <w:t>may be obtained from the Monitoring Officer of Rochford District Council.</w:t>
      </w:r>
    </w:p>
    <w:p w14:paraId="63C21E68" w14:textId="77777777" w:rsidR="0074112D" w:rsidRPr="00FA2182" w:rsidRDefault="0074112D" w:rsidP="00150B17">
      <w:pPr>
        <w:autoSpaceDE w:val="0"/>
        <w:autoSpaceDN w:val="0"/>
        <w:adjustRightInd w:val="0"/>
        <w:spacing w:line="240" w:lineRule="auto"/>
        <w:rPr>
          <w:color w:val="000000"/>
          <w:sz w:val="24"/>
          <w:szCs w:val="24"/>
        </w:rPr>
      </w:pPr>
    </w:p>
    <w:p w14:paraId="1A98AA4C" w14:textId="7E6FEDA1" w:rsidR="008B27AD" w:rsidRPr="00FA2182" w:rsidRDefault="008B27AD" w:rsidP="008B27AD">
      <w:pPr>
        <w:autoSpaceDE w:val="0"/>
        <w:autoSpaceDN w:val="0"/>
        <w:adjustRightInd w:val="0"/>
        <w:spacing w:line="240" w:lineRule="auto"/>
        <w:rPr>
          <w:color w:val="000000"/>
          <w:sz w:val="24"/>
          <w:szCs w:val="24"/>
        </w:rPr>
      </w:pPr>
      <w:r w:rsidRPr="00FA2182">
        <w:rPr>
          <w:color w:val="000000"/>
          <w:sz w:val="24"/>
          <w:szCs w:val="24"/>
        </w:rPr>
        <w:t xml:space="preserve">Complainants who have been referred to </w:t>
      </w:r>
      <w:r w:rsidR="00E13BCF">
        <w:rPr>
          <w:color w:val="000000"/>
          <w:sz w:val="24"/>
          <w:szCs w:val="24"/>
        </w:rPr>
        <w:t xml:space="preserve">or used </w:t>
      </w:r>
      <w:r w:rsidRPr="00FA2182">
        <w:rPr>
          <w:color w:val="000000"/>
          <w:sz w:val="24"/>
          <w:szCs w:val="24"/>
        </w:rPr>
        <w:t>another appeal process such as the Information Commissioner for example</w:t>
      </w:r>
      <w:r w:rsidR="0074112D" w:rsidRPr="00FA2182">
        <w:rPr>
          <w:color w:val="000000"/>
          <w:sz w:val="24"/>
          <w:szCs w:val="24"/>
        </w:rPr>
        <w:t>,</w:t>
      </w:r>
      <w:r w:rsidRPr="00FA2182">
        <w:rPr>
          <w:color w:val="000000"/>
          <w:sz w:val="24"/>
          <w:szCs w:val="24"/>
        </w:rPr>
        <w:t xml:space="preserve"> will not have their complaint considered by the Council as the alternative appeal process will be considered the final decision.</w:t>
      </w:r>
    </w:p>
    <w:p w14:paraId="797614BD" w14:textId="42069DAE" w:rsidR="003E0ECF" w:rsidRPr="00FA2182" w:rsidRDefault="003E0ECF" w:rsidP="008B27AD">
      <w:pPr>
        <w:autoSpaceDE w:val="0"/>
        <w:autoSpaceDN w:val="0"/>
        <w:adjustRightInd w:val="0"/>
        <w:spacing w:line="240" w:lineRule="auto"/>
        <w:rPr>
          <w:color w:val="000000"/>
          <w:sz w:val="24"/>
          <w:szCs w:val="24"/>
        </w:rPr>
      </w:pPr>
    </w:p>
    <w:p w14:paraId="12DC0257" w14:textId="5D8D0BDC" w:rsidR="003E0ECF" w:rsidRPr="00FA2182" w:rsidRDefault="003E0ECF" w:rsidP="008B27AD">
      <w:pPr>
        <w:autoSpaceDE w:val="0"/>
        <w:autoSpaceDN w:val="0"/>
        <w:adjustRightInd w:val="0"/>
        <w:spacing w:line="240" w:lineRule="auto"/>
        <w:rPr>
          <w:color w:val="000000"/>
          <w:sz w:val="24"/>
          <w:szCs w:val="24"/>
        </w:rPr>
      </w:pPr>
      <w:r w:rsidRPr="00FA2182">
        <w:rPr>
          <w:color w:val="000000"/>
          <w:sz w:val="24"/>
          <w:szCs w:val="24"/>
        </w:rPr>
        <w:t>Complainants who have previously submitted a complaint shall not have their complaint re-investigated.</w:t>
      </w:r>
    </w:p>
    <w:p w14:paraId="070CED50" w14:textId="15F8C93E" w:rsidR="003E0ECF" w:rsidRPr="00FA2182" w:rsidRDefault="003E0ECF" w:rsidP="008B27AD">
      <w:pPr>
        <w:autoSpaceDE w:val="0"/>
        <w:autoSpaceDN w:val="0"/>
        <w:adjustRightInd w:val="0"/>
        <w:spacing w:line="240" w:lineRule="auto"/>
        <w:rPr>
          <w:color w:val="000000"/>
          <w:sz w:val="24"/>
          <w:szCs w:val="24"/>
        </w:rPr>
      </w:pPr>
    </w:p>
    <w:p w14:paraId="044D0553" w14:textId="22B44063" w:rsidR="003E0ECF" w:rsidRPr="00FA2182" w:rsidRDefault="006729AC" w:rsidP="008B27AD">
      <w:pPr>
        <w:autoSpaceDE w:val="0"/>
        <w:autoSpaceDN w:val="0"/>
        <w:adjustRightInd w:val="0"/>
        <w:spacing w:line="240" w:lineRule="auto"/>
        <w:rPr>
          <w:color w:val="000000"/>
          <w:sz w:val="24"/>
          <w:szCs w:val="24"/>
        </w:rPr>
      </w:pPr>
      <w:r w:rsidRPr="00FA2182">
        <w:rPr>
          <w:color w:val="000000"/>
          <w:sz w:val="24"/>
          <w:szCs w:val="24"/>
        </w:rPr>
        <w:t>The complaints process must be initiated within 60 days</w:t>
      </w:r>
      <w:r w:rsidR="003E0ECF" w:rsidRPr="00FA2182">
        <w:rPr>
          <w:color w:val="000000"/>
          <w:sz w:val="24"/>
          <w:szCs w:val="24"/>
        </w:rPr>
        <w:t xml:space="preserve"> </w:t>
      </w:r>
      <w:r w:rsidRPr="00FA2182">
        <w:rPr>
          <w:color w:val="000000"/>
          <w:sz w:val="24"/>
          <w:szCs w:val="24"/>
        </w:rPr>
        <w:t>of the action complained of</w:t>
      </w:r>
      <w:r w:rsidR="00C5647C" w:rsidRPr="00FA2182">
        <w:rPr>
          <w:color w:val="000000"/>
          <w:sz w:val="24"/>
          <w:szCs w:val="24"/>
        </w:rPr>
        <w:t>,</w:t>
      </w:r>
      <w:r w:rsidRPr="00FA2182">
        <w:rPr>
          <w:color w:val="000000"/>
          <w:sz w:val="24"/>
          <w:szCs w:val="24"/>
        </w:rPr>
        <w:t xml:space="preserve"> complaints </w:t>
      </w:r>
      <w:r w:rsidR="003E0ECF" w:rsidRPr="00FA2182">
        <w:rPr>
          <w:color w:val="000000"/>
          <w:sz w:val="24"/>
          <w:szCs w:val="24"/>
        </w:rPr>
        <w:t>sh</w:t>
      </w:r>
      <w:r w:rsidR="00FD23BF">
        <w:rPr>
          <w:color w:val="000000"/>
          <w:sz w:val="24"/>
          <w:szCs w:val="24"/>
        </w:rPr>
        <w:t>a</w:t>
      </w:r>
      <w:r w:rsidR="003E0ECF" w:rsidRPr="00FA2182">
        <w:rPr>
          <w:color w:val="000000"/>
          <w:sz w:val="24"/>
          <w:szCs w:val="24"/>
        </w:rPr>
        <w:t>ll not be investigated by the Council</w:t>
      </w:r>
      <w:r w:rsidRPr="00FA2182">
        <w:rPr>
          <w:color w:val="000000"/>
          <w:sz w:val="24"/>
          <w:szCs w:val="24"/>
        </w:rPr>
        <w:t xml:space="preserve"> once this time limit </w:t>
      </w:r>
      <w:r w:rsidR="00153BFF">
        <w:rPr>
          <w:color w:val="000000"/>
          <w:sz w:val="24"/>
          <w:szCs w:val="24"/>
        </w:rPr>
        <w:t>or any other time limit specified in this policy has expired</w:t>
      </w:r>
      <w:r w:rsidR="003E0ECF" w:rsidRPr="00FA2182">
        <w:rPr>
          <w:color w:val="000000"/>
          <w:sz w:val="24"/>
          <w:szCs w:val="24"/>
        </w:rPr>
        <w:t>.</w:t>
      </w:r>
    </w:p>
    <w:p w14:paraId="46070E80" w14:textId="77777777" w:rsidR="00D61868" w:rsidRPr="00FA2182" w:rsidRDefault="00D61868" w:rsidP="00150B17">
      <w:pPr>
        <w:autoSpaceDE w:val="0"/>
        <w:autoSpaceDN w:val="0"/>
        <w:adjustRightInd w:val="0"/>
        <w:spacing w:line="240" w:lineRule="auto"/>
        <w:rPr>
          <w:color w:val="000000"/>
          <w:sz w:val="24"/>
          <w:szCs w:val="24"/>
        </w:rPr>
      </w:pPr>
    </w:p>
    <w:p w14:paraId="18BF785E" w14:textId="5149C8FA" w:rsidR="00211633" w:rsidRPr="00FA2182" w:rsidRDefault="0074112D" w:rsidP="00150B17">
      <w:pPr>
        <w:autoSpaceDE w:val="0"/>
        <w:autoSpaceDN w:val="0"/>
        <w:adjustRightInd w:val="0"/>
        <w:spacing w:line="240" w:lineRule="auto"/>
        <w:rPr>
          <w:color w:val="000000"/>
          <w:sz w:val="24"/>
          <w:szCs w:val="24"/>
        </w:rPr>
      </w:pPr>
      <w:r w:rsidRPr="00FA2182">
        <w:rPr>
          <w:color w:val="000000"/>
          <w:sz w:val="24"/>
          <w:szCs w:val="24"/>
        </w:rPr>
        <w:t>Anonymous complaints or those with fictional details will not be considered.</w:t>
      </w:r>
    </w:p>
    <w:p w14:paraId="16AFF524" w14:textId="775C2324" w:rsidR="0074112D" w:rsidRPr="00FA2182" w:rsidRDefault="0074112D" w:rsidP="00150B17">
      <w:pPr>
        <w:autoSpaceDE w:val="0"/>
        <w:autoSpaceDN w:val="0"/>
        <w:adjustRightInd w:val="0"/>
        <w:spacing w:line="240" w:lineRule="auto"/>
        <w:rPr>
          <w:color w:val="000000"/>
          <w:sz w:val="24"/>
          <w:szCs w:val="24"/>
        </w:rPr>
      </w:pPr>
    </w:p>
    <w:p w14:paraId="3B2C00F9" w14:textId="37F4D6ED" w:rsidR="00C5647C" w:rsidRDefault="0074112D" w:rsidP="00150B17">
      <w:pPr>
        <w:autoSpaceDE w:val="0"/>
        <w:autoSpaceDN w:val="0"/>
        <w:adjustRightInd w:val="0"/>
        <w:spacing w:line="240" w:lineRule="auto"/>
        <w:rPr>
          <w:color w:val="000000"/>
          <w:sz w:val="24"/>
          <w:szCs w:val="24"/>
        </w:rPr>
      </w:pPr>
      <w:r w:rsidRPr="00FA2182">
        <w:rPr>
          <w:color w:val="000000"/>
          <w:sz w:val="24"/>
          <w:szCs w:val="24"/>
        </w:rPr>
        <w:t>The complaint must relate directly to the complainant, third party complaints will not be considered unless submitted under an active Power of Attorney (evidence of same must be provided to the Clerk).</w:t>
      </w:r>
    </w:p>
    <w:p w14:paraId="46E61EC9" w14:textId="0537D2F3" w:rsidR="00FA2182" w:rsidRDefault="00FA2182" w:rsidP="00150B17">
      <w:pPr>
        <w:autoSpaceDE w:val="0"/>
        <w:autoSpaceDN w:val="0"/>
        <w:adjustRightInd w:val="0"/>
        <w:spacing w:line="240" w:lineRule="auto"/>
        <w:rPr>
          <w:color w:val="000000"/>
          <w:sz w:val="24"/>
          <w:szCs w:val="24"/>
        </w:rPr>
      </w:pPr>
    </w:p>
    <w:p w14:paraId="49A46428" w14:textId="7475067B" w:rsidR="00FA2182" w:rsidRDefault="00FA2182" w:rsidP="00150B17">
      <w:pPr>
        <w:autoSpaceDE w:val="0"/>
        <w:autoSpaceDN w:val="0"/>
        <w:adjustRightInd w:val="0"/>
        <w:spacing w:line="240" w:lineRule="auto"/>
        <w:rPr>
          <w:color w:val="000000"/>
          <w:sz w:val="24"/>
          <w:szCs w:val="24"/>
        </w:rPr>
      </w:pPr>
      <w:r>
        <w:rPr>
          <w:color w:val="000000"/>
          <w:sz w:val="24"/>
          <w:szCs w:val="24"/>
        </w:rPr>
        <w:t xml:space="preserve">The Council will consider the </w:t>
      </w:r>
      <w:r w:rsidR="00AC723A">
        <w:rPr>
          <w:color w:val="000000"/>
          <w:sz w:val="24"/>
          <w:szCs w:val="24"/>
        </w:rPr>
        <w:t xml:space="preserve">implications of the </w:t>
      </w:r>
      <w:r>
        <w:rPr>
          <w:color w:val="000000"/>
          <w:sz w:val="24"/>
          <w:szCs w:val="24"/>
        </w:rPr>
        <w:t>Data Protection Act, General Data Protection Regulation and any other relevant caselaw or statute as appropriate</w:t>
      </w:r>
      <w:r w:rsidR="00AC723A">
        <w:rPr>
          <w:color w:val="000000"/>
          <w:sz w:val="24"/>
          <w:szCs w:val="24"/>
        </w:rPr>
        <w:t xml:space="preserve"> when dealing with complaints.</w:t>
      </w:r>
    </w:p>
    <w:p w14:paraId="488694DF" w14:textId="6E09FB83" w:rsidR="004C0196" w:rsidRDefault="004C0196" w:rsidP="00150B17">
      <w:pPr>
        <w:autoSpaceDE w:val="0"/>
        <w:autoSpaceDN w:val="0"/>
        <w:adjustRightInd w:val="0"/>
        <w:spacing w:line="240" w:lineRule="auto"/>
        <w:rPr>
          <w:color w:val="000000"/>
          <w:sz w:val="24"/>
          <w:szCs w:val="24"/>
        </w:rPr>
      </w:pPr>
    </w:p>
    <w:p w14:paraId="1002BBE4" w14:textId="77777777" w:rsidR="004C0196" w:rsidRPr="00FA2182" w:rsidRDefault="004C0196" w:rsidP="00150B17">
      <w:pPr>
        <w:autoSpaceDE w:val="0"/>
        <w:autoSpaceDN w:val="0"/>
        <w:adjustRightInd w:val="0"/>
        <w:spacing w:line="240" w:lineRule="auto"/>
        <w:rPr>
          <w:color w:val="000000"/>
          <w:sz w:val="24"/>
          <w:szCs w:val="24"/>
        </w:rPr>
      </w:pPr>
    </w:p>
    <w:p w14:paraId="6AB985D3" w14:textId="77777777" w:rsidR="0074112D" w:rsidRPr="00FA2182" w:rsidRDefault="0074112D" w:rsidP="00150B17">
      <w:pPr>
        <w:autoSpaceDE w:val="0"/>
        <w:autoSpaceDN w:val="0"/>
        <w:adjustRightInd w:val="0"/>
        <w:spacing w:line="240" w:lineRule="auto"/>
        <w:rPr>
          <w:color w:val="000000"/>
          <w:sz w:val="24"/>
          <w:szCs w:val="24"/>
        </w:rPr>
      </w:pPr>
    </w:p>
    <w:p w14:paraId="52840C6D" w14:textId="53EED180" w:rsidR="001D1E2A" w:rsidRDefault="001D1E2A" w:rsidP="00150B17">
      <w:pPr>
        <w:autoSpaceDE w:val="0"/>
        <w:autoSpaceDN w:val="0"/>
        <w:adjustRightInd w:val="0"/>
        <w:spacing w:line="240" w:lineRule="auto"/>
        <w:rPr>
          <w:color w:val="000000"/>
          <w:sz w:val="24"/>
          <w:szCs w:val="24"/>
          <w:u w:val="single"/>
        </w:rPr>
      </w:pPr>
      <w:r w:rsidRPr="001D1E2A">
        <w:rPr>
          <w:color w:val="000000"/>
          <w:sz w:val="24"/>
          <w:szCs w:val="24"/>
          <w:u w:val="single"/>
        </w:rPr>
        <w:t>Procedure</w:t>
      </w:r>
    </w:p>
    <w:p w14:paraId="0BE7F3C5" w14:textId="77777777" w:rsidR="004C0196" w:rsidRPr="001D1E2A" w:rsidRDefault="004C0196" w:rsidP="00150B17">
      <w:pPr>
        <w:autoSpaceDE w:val="0"/>
        <w:autoSpaceDN w:val="0"/>
        <w:adjustRightInd w:val="0"/>
        <w:spacing w:line="240" w:lineRule="auto"/>
        <w:rPr>
          <w:color w:val="000000"/>
          <w:sz w:val="24"/>
          <w:szCs w:val="24"/>
          <w:u w:val="single"/>
        </w:rPr>
      </w:pPr>
    </w:p>
    <w:p w14:paraId="04B09B06" w14:textId="2BE81396" w:rsidR="00150B17" w:rsidRPr="00FA2182" w:rsidRDefault="00150B17" w:rsidP="00150B17">
      <w:pPr>
        <w:autoSpaceDE w:val="0"/>
        <w:autoSpaceDN w:val="0"/>
        <w:adjustRightInd w:val="0"/>
        <w:spacing w:line="240" w:lineRule="auto"/>
        <w:rPr>
          <w:color w:val="000000"/>
          <w:sz w:val="24"/>
          <w:szCs w:val="24"/>
        </w:rPr>
      </w:pPr>
      <w:r w:rsidRPr="00FA2182">
        <w:rPr>
          <w:color w:val="000000"/>
          <w:sz w:val="24"/>
          <w:szCs w:val="24"/>
        </w:rPr>
        <w:t xml:space="preserve">You </w:t>
      </w:r>
      <w:r w:rsidR="00211633" w:rsidRPr="00FA2182">
        <w:rPr>
          <w:color w:val="000000"/>
          <w:sz w:val="24"/>
          <w:szCs w:val="24"/>
        </w:rPr>
        <w:t>should</w:t>
      </w:r>
      <w:r w:rsidRPr="00FA2182">
        <w:rPr>
          <w:color w:val="000000"/>
          <w:sz w:val="24"/>
          <w:szCs w:val="24"/>
        </w:rPr>
        <w:t xml:space="preserve"> make your complaint about the </w:t>
      </w:r>
      <w:r w:rsidR="00E57E61">
        <w:rPr>
          <w:color w:val="000000"/>
          <w:sz w:val="24"/>
          <w:szCs w:val="24"/>
        </w:rPr>
        <w:t>C</w:t>
      </w:r>
      <w:r w:rsidRPr="00FA2182">
        <w:rPr>
          <w:color w:val="000000"/>
          <w:sz w:val="24"/>
          <w:szCs w:val="24"/>
        </w:rPr>
        <w:t xml:space="preserve">ouncil’s procedures or administration </w:t>
      </w:r>
      <w:r w:rsidR="00716095" w:rsidRPr="00FA2182">
        <w:rPr>
          <w:color w:val="000000"/>
          <w:sz w:val="24"/>
          <w:szCs w:val="24"/>
        </w:rPr>
        <w:t xml:space="preserve">in the first instance </w:t>
      </w:r>
      <w:r w:rsidRPr="00FA2182">
        <w:rPr>
          <w:color w:val="000000"/>
          <w:sz w:val="24"/>
          <w:szCs w:val="24"/>
        </w:rPr>
        <w:t>to the</w:t>
      </w:r>
      <w:r w:rsidR="00211633" w:rsidRPr="00FA2182">
        <w:rPr>
          <w:color w:val="000000"/>
          <w:sz w:val="24"/>
          <w:szCs w:val="24"/>
        </w:rPr>
        <w:t xml:space="preserve"> </w:t>
      </w:r>
      <w:r w:rsidRPr="00FA2182">
        <w:rPr>
          <w:color w:val="000000"/>
          <w:sz w:val="24"/>
          <w:szCs w:val="24"/>
        </w:rPr>
        <w:t>Clerk</w:t>
      </w:r>
      <w:r w:rsidR="00C12C5E">
        <w:rPr>
          <w:color w:val="000000"/>
          <w:sz w:val="24"/>
          <w:szCs w:val="24"/>
        </w:rPr>
        <w:t>. You may do this</w:t>
      </w:r>
      <w:r w:rsidR="00EE49D8" w:rsidRPr="00FA2182">
        <w:rPr>
          <w:color w:val="000000"/>
          <w:sz w:val="24"/>
          <w:szCs w:val="24"/>
        </w:rPr>
        <w:t xml:space="preserve"> either </w:t>
      </w:r>
      <w:r w:rsidRPr="00FA2182">
        <w:rPr>
          <w:color w:val="000000"/>
          <w:sz w:val="24"/>
          <w:szCs w:val="24"/>
        </w:rPr>
        <w:t xml:space="preserve">in person, by phone, or by writing to or emailing the Clerk. </w:t>
      </w:r>
      <w:r w:rsidR="00C12C5E">
        <w:rPr>
          <w:color w:val="000000"/>
          <w:sz w:val="24"/>
          <w:szCs w:val="24"/>
        </w:rPr>
        <w:t xml:space="preserve">All complaints will be regarded as informal unless marked “formal complaint”, formal complaints are accepted in writing </w:t>
      </w:r>
      <w:r w:rsidR="00677BE6">
        <w:rPr>
          <w:color w:val="000000"/>
          <w:sz w:val="24"/>
          <w:szCs w:val="24"/>
        </w:rPr>
        <w:t xml:space="preserve">only. Contact information is set out </w:t>
      </w:r>
      <w:r w:rsidR="002710C9">
        <w:rPr>
          <w:color w:val="000000"/>
          <w:sz w:val="24"/>
          <w:szCs w:val="24"/>
        </w:rPr>
        <w:t>at the end of this policy</w:t>
      </w:r>
      <w:r w:rsidR="00677BE6">
        <w:rPr>
          <w:color w:val="000000"/>
          <w:sz w:val="24"/>
          <w:szCs w:val="24"/>
        </w:rPr>
        <w:t>.</w:t>
      </w:r>
      <w:r w:rsidR="00B062DA" w:rsidRPr="00FA2182">
        <w:rPr>
          <w:color w:val="000000"/>
          <w:sz w:val="24"/>
          <w:szCs w:val="24"/>
        </w:rPr>
        <w:t xml:space="preserve"> </w:t>
      </w:r>
      <w:r w:rsidRPr="00FA2182">
        <w:rPr>
          <w:color w:val="000000"/>
          <w:sz w:val="24"/>
          <w:szCs w:val="24"/>
        </w:rPr>
        <w:t>Wherever possible, the Clerk will try to resolve your complaint immediately. If this is not</w:t>
      </w:r>
      <w:r w:rsidR="00211633" w:rsidRPr="00FA2182">
        <w:rPr>
          <w:color w:val="000000"/>
          <w:sz w:val="24"/>
          <w:szCs w:val="24"/>
        </w:rPr>
        <w:t xml:space="preserve"> </w:t>
      </w:r>
      <w:r w:rsidRPr="00FA2182">
        <w:rPr>
          <w:color w:val="000000"/>
          <w:sz w:val="24"/>
          <w:szCs w:val="24"/>
        </w:rPr>
        <w:t>possible, the Clerk will acknowledge your complaint within five working days.</w:t>
      </w:r>
    </w:p>
    <w:p w14:paraId="735E802B" w14:textId="77777777" w:rsidR="00211633" w:rsidRPr="00FA2182" w:rsidRDefault="00211633" w:rsidP="00150B17">
      <w:pPr>
        <w:autoSpaceDE w:val="0"/>
        <w:autoSpaceDN w:val="0"/>
        <w:adjustRightInd w:val="0"/>
        <w:spacing w:line="240" w:lineRule="auto"/>
        <w:rPr>
          <w:color w:val="000000"/>
          <w:sz w:val="24"/>
          <w:szCs w:val="24"/>
        </w:rPr>
      </w:pPr>
    </w:p>
    <w:p w14:paraId="25A2E0A5" w14:textId="249A5EA2" w:rsidR="00150B17" w:rsidRPr="00FA2182" w:rsidRDefault="00716095" w:rsidP="00150B17">
      <w:pPr>
        <w:autoSpaceDE w:val="0"/>
        <w:autoSpaceDN w:val="0"/>
        <w:adjustRightInd w:val="0"/>
        <w:spacing w:line="240" w:lineRule="auto"/>
        <w:rPr>
          <w:color w:val="000000"/>
          <w:sz w:val="24"/>
          <w:szCs w:val="24"/>
        </w:rPr>
      </w:pPr>
      <w:r w:rsidRPr="00FA2182">
        <w:rPr>
          <w:color w:val="000000"/>
          <w:sz w:val="24"/>
          <w:szCs w:val="24"/>
        </w:rPr>
        <w:t>Should a suitable solution not be agreed</w:t>
      </w:r>
      <w:r w:rsidR="00150B17" w:rsidRPr="00FA2182">
        <w:rPr>
          <w:color w:val="000000"/>
          <w:sz w:val="24"/>
          <w:szCs w:val="24"/>
        </w:rPr>
        <w:t xml:space="preserve"> you may make your complaint</w:t>
      </w:r>
      <w:r w:rsidR="00E57E61">
        <w:rPr>
          <w:color w:val="000000"/>
          <w:sz w:val="24"/>
          <w:szCs w:val="24"/>
        </w:rPr>
        <w:t>,</w:t>
      </w:r>
      <w:r w:rsidR="00211633" w:rsidRPr="00FA2182">
        <w:rPr>
          <w:color w:val="000000"/>
          <w:sz w:val="24"/>
          <w:szCs w:val="24"/>
        </w:rPr>
        <w:t xml:space="preserve"> </w:t>
      </w:r>
      <w:r w:rsidR="00C5647C" w:rsidRPr="00FA2182">
        <w:rPr>
          <w:color w:val="000000"/>
          <w:sz w:val="24"/>
          <w:szCs w:val="24"/>
        </w:rPr>
        <w:t xml:space="preserve">within 20 days </w:t>
      </w:r>
      <w:r w:rsidR="00CE6C0D">
        <w:rPr>
          <w:color w:val="000000"/>
          <w:sz w:val="24"/>
          <w:szCs w:val="24"/>
        </w:rPr>
        <w:t>from the Clerk’s response</w:t>
      </w:r>
      <w:r w:rsidR="00E57E61">
        <w:rPr>
          <w:color w:val="000000"/>
          <w:sz w:val="24"/>
          <w:szCs w:val="24"/>
        </w:rPr>
        <w:t>,</w:t>
      </w:r>
      <w:r w:rsidR="00CE6C0D">
        <w:rPr>
          <w:color w:val="000000"/>
          <w:sz w:val="24"/>
          <w:szCs w:val="24"/>
        </w:rPr>
        <w:t xml:space="preserve"> </w:t>
      </w:r>
      <w:r w:rsidR="00150B17" w:rsidRPr="00FA2182">
        <w:rPr>
          <w:color w:val="000000"/>
          <w:sz w:val="24"/>
          <w:szCs w:val="24"/>
        </w:rPr>
        <w:t>directly to the Chairman of the Council</w:t>
      </w:r>
      <w:r w:rsidR="00CE6C0D">
        <w:rPr>
          <w:color w:val="000000"/>
          <w:sz w:val="24"/>
          <w:szCs w:val="24"/>
        </w:rPr>
        <w:t>.</w:t>
      </w:r>
      <w:r w:rsidR="00FB2892">
        <w:rPr>
          <w:color w:val="000000"/>
          <w:sz w:val="24"/>
          <w:szCs w:val="24"/>
        </w:rPr>
        <w:t xml:space="preserve"> </w:t>
      </w:r>
      <w:r w:rsidR="00150B17" w:rsidRPr="00FA2182">
        <w:rPr>
          <w:color w:val="000000"/>
          <w:sz w:val="24"/>
          <w:szCs w:val="24"/>
        </w:rPr>
        <w:t xml:space="preserve">The Clerk </w:t>
      </w:r>
      <w:r w:rsidRPr="00FA2182">
        <w:rPr>
          <w:color w:val="000000"/>
          <w:sz w:val="24"/>
          <w:szCs w:val="24"/>
        </w:rPr>
        <w:t xml:space="preserve">and </w:t>
      </w:r>
      <w:r w:rsidR="00150B17" w:rsidRPr="00FA2182">
        <w:rPr>
          <w:color w:val="000000"/>
          <w:sz w:val="24"/>
          <w:szCs w:val="24"/>
        </w:rPr>
        <w:t>the C</w:t>
      </w:r>
      <w:r w:rsidRPr="00FA2182">
        <w:rPr>
          <w:color w:val="000000"/>
          <w:sz w:val="24"/>
          <w:szCs w:val="24"/>
        </w:rPr>
        <w:t>hairman</w:t>
      </w:r>
      <w:r w:rsidR="00150B17" w:rsidRPr="00FA2182">
        <w:rPr>
          <w:color w:val="000000"/>
          <w:sz w:val="24"/>
          <w:szCs w:val="24"/>
        </w:rPr>
        <w:t xml:space="preserve"> </w:t>
      </w:r>
      <w:r w:rsidR="00CA652D" w:rsidRPr="00FA2182">
        <w:rPr>
          <w:color w:val="000000"/>
          <w:sz w:val="24"/>
          <w:szCs w:val="24"/>
        </w:rPr>
        <w:t>may</w:t>
      </w:r>
      <w:r w:rsidR="00150B17" w:rsidRPr="00FA2182">
        <w:rPr>
          <w:color w:val="000000"/>
          <w:sz w:val="24"/>
          <w:szCs w:val="24"/>
        </w:rPr>
        <w:t xml:space="preserve"> investigate each complaint, obtaining further information as</w:t>
      </w:r>
      <w:r w:rsidRPr="00FA2182">
        <w:rPr>
          <w:color w:val="000000"/>
          <w:sz w:val="24"/>
          <w:szCs w:val="24"/>
        </w:rPr>
        <w:t xml:space="preserve"> </w:t>
      </w:r>
      <w:r w:rsidR="00150B17" w:rsidRPr="00FA2182">
        <w:rPr>
          <w:color w:val="000000"/>
          <w:sz w:val="24"/>
          <w:szCs w:val="24"/>
        </w:rPr>
        <w:t xml:space="preserve">necessary from you and/or from </w:t>
      </w:r>
      <w:r w:rsidR="00E57E61">
        <w:rPr>
          <w:color w:val="000000"/>
          <w:sz w:val="24"/>
          <w:szCs w:val="24"/>
        </w:rPr>
        <w:t>Officers/</w:t>
      </w:r>
      <w:r w:rsidR="00150B17" w:rsidRPr="00FA2182">
        <w:rPr>
          <w:color w:val="000000"/>
          <w:sz w:val="24"/>
          <w:szCs w:val="24"/>
        </w:rPr>
        <w:t xml:space="preserve">staff or </w:t>
      </w:r>
      <w:r w:rsidR="00E57E61">
        <w:rPr>
          <w:color w:val="000000"/>
          <w:sz w:val="24"/>
          <w:szCs w:val="24"/>
        </w:rPr>
        <w:t>M</w:t>
      </w:r>
      <w:r w:rsidR="00150B17" w:rsidRPr="00FA2182">
        <w:rPr>
          <w:color w:val="000000"/>
          <w:sz w:val="24"/>
          <w:szCs w:val="24"/>
        </w:rPr>
        <w:t>embers of the Council</w:t>
      </w:r>
      <w:r w:rsidR="003614B0" w:rsidRPr="00FA2182">
        <w:rPr>
          <w:color w:val="000000"/>
          <w:sz w:val="24"/>
          <w:szCs w:val="24"/>
        </w:rPr>
        <w:t xml:space="preserve"> or they may decide to refer the matter to Full Council</w:t>
      </w:r>
      <w:r w:rsidR="00781143" w:rsidRPr="00FA2182">
        <w:rPr>
          <w:color w:val="000000"/>
          <w:sz w:val="24"/>
          <w:szCs w:val="24"/>
        </w:rPr>
        <w:t xml:space="preserve"> or advise the complainant to refer the matter to Full Council.</w:t>
      </w:r>
    </w:p>
    <w:p w14:paraId="098530D1" w14:textId="77777777" w:rsidR="00716095" w:rsidRPr="00FA2182" w:rsidRDefault="00716095" w:rsidP="00150B17">
      <w:pPr>
        <w:autoSpaceDE w:val="0"/>
        <w:autoSpaceDN w:val="0"/>
        <w:adjustRightInd w:val="0"/>
        <w:spacing w:line="240" w:lineRule="auto"/>
        <w:rPr>
          <w:color w:val="000000"/>
          <w:sz w:val="24"/>
          <w:szCs w:val="24"/>
        </w:rPr>
      </w:pPr>
    </w:p>
    <w:p w14:paraId="7490E4CB" w14:textId="4E08E64F" w:rsidR="00150B17" w:rsidRPr="00FA2182" w:rsidRDefault="00150B17" w:rsidP="00150B17">
      <w:pPr>
        <w:autoSpaceDE w:val="0"/>
        <w:autoSpaceDN w:val="0"/>
        <w:adjustRightInd w:val="0"/>
        <w:spacing w:line="240" w:lineRule="auto"/>
        <w:rPr>
          <w:color w:val="000000"/>
          <w:sz w:val="24"/>
          <w:szCs w:val="24"/>
        </w:rPr>
      </w:pPr>
      <w:r w:rsidRPr="00FA2182">
        <w:rPr>
          <w:color w:val="000000"/>
          <w:sz w:val="24"/>
          <w:szCs w:val="24"/>
        </w:rPr>
        <w:t>The Clerk or the Chairman of the Council will notify you within 20 working days of the</w:t>
      </w:r>
    </w:p>
    <w:p w14:paraId="15B555C6" w14:textId="2ED93DC1" w:rsidR="00150B17" w:rsidRPr="00FA2182" w:rsidRDefault="00150B17" w:rsidP="00150B17">
      <w:pPr>
        <w:autoSpaceDE w:val="0"/>
        <w:autoSpaceDN w:val="0"/>
        <w:adjustRightInd w:val="0"/>
        <w:spacing w:line="240" w:lineRule="auto"/>
        <w:rPr>
          <w:color w:val="000000"/>
          <w:sz w:val="24"/>
          <w:szCs w:val="24"/>
        </w:rPr>
      </w:pPr>
      <w:r w:rsidRPr="00FA2182">
        <w:rPr>
          <w:color w:val="000000"/>
          <w:sz w:val="24"/>
          <w:szCs w:val="24"/>
        </w:rPr>
        <w:t>outcome of your complaint and of what action (if any) the Council proposes to take as a</w:t>
      </w:r>
      <w:r w:rsidR="00716095" w:rsidRPr="00FA2182">
        <w:rPr>
          <w:color w:val="000000"/>
          <w:sz w:val="24"/>
          <w:szCs w:val="24"/>
        </w:rPr>
        <w:t xml:space="preserve"> </w:t>
      </w:r>
      <w:r w:rsidRPr="00FA2182">
        <w:rPr>
          <w:color w:val="000000"/>
          <w:sz w:val="24"/>
          <w:szCs w:val="24"/>
        </w:rPr>
        <w:t>result of your complaint. (In exceptional cases the twenty working day</w:t>
      </w:r>
      <w:r w:rsidR="007A24E0">
        <w:rPr>
          <w:color w:val="000000"/>
          <w:sz w:val="24"/>
          <w:szCs w:val="24"/>
        </w:rPr>
        <w:t xml:space="preserve"> </w:t>
      </w:r>
      <w:r w:rsidRPr="00FA2182">
        <w:rPr>
          <w:color w:val="000000"/>
          <w:sz w:val="24"/>
          <w:szCs w:val="24"/>
        </w:rPr>
        <w:t>timescale may have</w:t>
      </w:r>
      <w:r w:rsidR="00716095" w:rsidRPr="00FA2182">
        <w:rPr>
          <w:color w:val="000000"/>
          <w:sz w:val="24"/>
          <w:szCs w:val="24"/>
        </w:rPr>
        <w:t xml:space="preserve"> </w:t>
      </w:r>
      <w:r w:rsidRPr="00FA2182">
        <w:rPr>
          <w:color w:val="000000"/>
          <w:sz w:val="24"/>
          <w:szCs w:val="24"/>
        </w:rPr>
        <w:t>to be extended</w:t>
      </w:r>
      <w:r w:rsidR="00FB2892">
        <w:rPr>
          <w:color w:val="000000"/>
          <w:sz w:val="24"/>
          <w:szCs w:val="24"/>
        </w:rPr>
        <w:t>, this may be to take legal advice for instance.</w:t>
      </w:r>
      <w:r w:rsidRPr="00FA2182">
        <w:rPr>
          <w:color w:val="000000"/>
          <w:sz w:val="24"/>
          <w:szCs w:val="24"/>
        </w:rPr>
        <w:t xml:space="preserve"> If it is, you will be kept informed)</w:t>
      </w:r>
      <w:r w:rsidR="002710C9">
        <w:rPr>
          <w:color w:val="000000"/>
          <w:sz w:val="24"/>
          <w:szCs w:val="24"/>
        </w:rPr>
        <w:t>.</w:t>
      </w:r>
    </w:p>
    <w:p w14:paraId="46506C53" w14:textId="77777777" w:rsidR="00716095" w:rsidRPr="00FA2182" w:rsidRDefault="00716095" w:rsidP="00150B17">
      <w:pPr>
        <w:autoSpaceDE w:val="0"/>
        <w:autoSpaceDN w:val="0"/>
        <w:adjustRightInd w:val="0"/>
        <w:spacing w:line="240" w:lineRule="auto"/>
        <w:rPr>
          <w:color w:val="000000"/>
          <w:sz w:val="24"/>
          <w:szCs w:val="24"/>
        </w:rPr>
      </w:pPr>
    </w:p>
    <w:p w14:paraId="263DF604" w14:textId="5F22E4D6" w:rsidR="002345A3" w:rsidRPr="00FA2182" w:rsidRDefault="00344471" w:rsidP="00150B17">
      <w:pPr>
        <w:autoSpaceDE w:val="0"/>
        <w:autoSpaceDN w:val="0"/>
        <w:adjustRightInd w:val="0"/>
        <w:spacing w:line="240" w:lineRule="auto"/>
        <w:rPr>
          <w:color w:val="000000"/>
          <w:sz w:val="24"/>
          <w:szCs w:val="24"/>
        </w:rPr>
      </w:pPr>
      <w:r w:rsidRPr="00FA2182">
        <w:rPr>
          <w:color w:val="000000"/>
          <w:sz w:val="24"/>
          <w:szCs w:val="24"/>
        </w:rPr>
        <w:t>If you are still dissatisfied with the response to your complaint</w:t>
      </w:r>
      <w:r w:rsidR="00FB2892">
        <w:rPr>
          <w:color w:val="000000"/>
          <w:sz w:val="24"/>
          <w:szCs w:val="24"/>
        </w:rPr>
        <w:t xml:space="preserve"> or if you have been advised by the Clerk or Chairman that this is the recommended form of action</w:t>
      </w:r>
      <w:r w:rsidR="002710C9">
        <w:rPr>
          <w:color w:val="000000"/>
          <w:sz w:val="24"/>
          <w:szCs w:val="24"/>
        </w:rPr>
        <w:t>,</w:t>
      </w:r>
      <w:r w:rsidR="00FB2892">
        <w:rPr>
          <w:color w:val="000000"/>
          <w:sz w:val="24"/>
          <w:szCs w:val="24"/>
        </w:rPr>
        <w:t xml:space="preserve"> </w:t>
      </w:r>
      <w:r w:rsidR="00FE6EAB" w:rsidRPr="00FA2182">
        <w:rPr>
          <w:color w:val="000000"/>
          <w:sz w:val="24"/>
          <w:szCs w:val="24"/>
        </w:rPr>
        <w:t xml:space="preserve">you should </w:t>
      </w:r>
      <w:r w:rsidR="00FB2892">
        <w:rPr>
          <w:color w:val="000000"/>
          <w:sz w:val="24"/>
          <w:szCs w:val="24"/>
        </w:rPr>
        <w:t xml:space="preserve">write </w:t>
      </w:r>
      <w:r w:rsidR="00FE6EAB" w:rsidRPr="00FA2182">
        <w:rPr>
          <w:color w:val="000000"/>
          <w:sz w:val="24"/>
          <w:szCs w:val="24"/>
        </w:rPr>
        <w:t xml:space="preserve">to the Council </w:t>
      </w:r>
      <w:r w:rsidR="0032731C" w:rsidRPr="00FA2182">
        <w:rPr>
          <w:color w:val="000000"/>
          <w:sz w:val="24"/>
          <w:szCs w:val="24"/>
        </w:rPr>
        <w:t>with your complain</w:t>
      </w:r>
      <w:r w:rsidR="008A0912">
        <w:rPr>
          <w:color w:val="000000"/>
          <w:sz w:val="24"/>
          <w:szCs w:val="24"/>
        </w:rPr>
        <w:t xml:space="preserve">t </w:t>
      </w:r>
      <w:r w:rsidR="00C5647C" w:rsidRPr="00FA2182">
        <w:rPr>
          <w:color w:val="000000"/>
          <w:sz w:val="24"/>
          <w:szCs w:val="24"/>
        </w:rPr>
        <w:t>within 30 days</w:t>
      </w:r>
      <w:r w:rsidR="00FB2892">
        <w:rPr>
          <w:color w:val="000000"/>
          <w:sz w:val="24"/>
          <w:szCs w:val="24"/>
        </w:rPr>
        <w:t>.</w:t>
      </w:r>
      <w:r w:rsidR="00CB08AF" w:rsidRPr="00FA2182">
        <w:rPr>
          <w:color w:val="000000"/>
          <w:sz w:val="24"/>
          <w:szCs w:val="24"/>
        </w:rPr>
        <w:t xml:space="preserve"> </w:t>
      </w:r>
      <w:r w:rsidR="00FB2892">
        <w:rPr>
          <w:color w:val="000000"/>
          <w:sz w:val="24"/>
          <w:szCs w:val="24"/>
        </w:rPr>
        <w:t>T</w:t>
      </w:r>
      <w:r w:rsidR="00150B17" w:rsidRPr="00FA2182">
        <w:rPr>
          <w:color w:val="000000"/>
          <w:sz w:val="24"/>
          <w:szCs w:val="24"/>
        </w:rPr>
        <w:t>he summaries of both parties</w:t>
      </w:r>
      <w:r w:rsidR="00F10507" w:rsidRPr="00FA2182">
        <w:rPr>
          <w:color w:val="000000"/>
          <w:sz w:val="24"/>
          <w:szCs w:val="24"/>
        </w:rPr>
        <w:t xml:space="preserve"> </w:t>
      </w:r>
      <w:r w:rsidR="00150B17" w:rsidRPr="00FA2182">
        <w:rPr>
          <w:color w:val="000000"/>
          <w:sz w:val="24"/>
          <w:szCs w:val="24"/>
        </w:rPr>
        <w:t>will be put to Full Council</w:t>
      </w:r>
      <w:r w:rsidRPr="00FA2182">
        <w:rPr>
          <w:color w:val="000000"/>
          <w:sz w:val="24"/>
          <w:szCs w:val="24"/>
        </w:rPr>
        <w:t xml:space="preserve"> and (usually within eight weeks) you will be notified in writing of the outcome of the review of your complaint.</w:t>
      </w:r>
      <w:r w:rsidR="00EE49D8" w:rsidRPr="00FA2182">
        <w:rPr>
          <w:color w:val="000000"/>
          <w:sz w:val="24"/>
          <w:szCs w:val="24"/>
        </w:rPr>
        <w:t xml:space="preserve"> This decision is final.</w:t>
      </w:r>
    </w:p>
    <w:p w14:paraId="709B37B8" w14:textId="0DB57EB0" w:rsidR="009B6FD4" w:rsidRPr="00FA2182" w:rsidRDefault="009B6FD4" w:rsidP="00150B17">
      <w:pPr>
        <w:autoSpaceDE w:val="0"/>
        <w:autoSpaceDN w:val="0"/>
        <w:adjustRightInd w:val="0"/>
        <w:spacing w:line="240" w:lineRule="auto"/>
        <w:rPr>
          <w:color w:val="000000"/>
          <w:sz w:val="24"/>
          <w:szCs w:val="24"/>
        </w:rPr>
      </w:pPr>
    </w:p>
    <w:p w14:paraId="06C9EEB2" w14:textId="6B363EAD" w:rsidR="009B6FD4" w:rsidRPr="00FA2182" w:rsidRDefault="009B6FD4" w:rsidP="00150B17">
      <w:pPr>
        <w:autoSpaceDE w:val="0"/>
        <w:autoSpaceDN w:val="0"/>
        <w:adjustRightInd w:val="0"/>
        <w:spacing w:line="240" w:lineRule="auto"/>
        <w:rPr>
          <w:color w:val="000000"/>
          <w:sz w:val="24"/>
          <w:szCs w:val="24"/>
          <w:u w:val="single"/>
        </w:rPr>
      </w:pPr>
      <w:r w:rsidRPr="00FA2182">
        <w:rPr>
          <w:color w:val="000000"/>
          <w:sz w:val="24"/>
          <w:szCs w:val="24"/>
          <w:u w:val="single"/>
        </w:rPr>
        <w:t>Dealing with Habitual or Vexatious Complainants</w:t>
      </w:r>
    </w:p>
    <w:p w14:paraId="0A8606CC" w14:textId="77777777" w:rsidR="009B6FD4" w:rsidRPr="00FA2182" w:rsidRDefault="009B6FD4" w:rsidP="009B6FD4">
      <w:pPr>
        <w:autoSpaceDE w:val="0"/>
        <w:autoSpaceDN w:val="0"/>
        <w:adjustRightInd w:val="0"/>
        <w:spacing w:line="240" w:lineRule="auto"/>
        <w:rPr>
          <w:color w:val="000000"/>
          <w:sz w:val="24"/>
          <w:szCs w:val="24"/>
        </w:rPr>
      </w:pPr>
    </w:p>
    <w:p w14:paraId="52BF856B" w14:textId="41E3960F" w:rsidR="009B6FD4" w:rsidRPr="00FA2182" w:rsidRDefault="009B6FD4" w:rsidP="009B6FD4">
      <w:pPr>
        <w:autoSpaceDE w:val="0"/>
        <w:autoSpaceDN w:val="0"/>
        <w:adjustRightInd w:val="0"/>
        <w:spacing w:after="120" w:line="240" w:lineRule="auto"/>
        <w:rPr>
          <w:color w:val="000000"/>
          <w:sz w:val="24"/>
          <w:szCs w:val="24"/>
        </w:rPr>
      </w:pPr>
      <w:r w:rsidRPr="00FA2182">
        <w:rPr>
          <w:color w:val="000000"/>
          <w:sz w:val="24"/>
          <w:szCs w:val="24"/>
        </w:rPr>
        <w:t xml:space="preserve">Where complaints have been identified as habitual or vexatious in accordance with the criteria set out in the attached </w:t>
      </w:r>
      <w:r w:rsidR="005B17E9" w:rsidRPr="00FA2182">
        <w:rPr>
          <w:color w:val="000000"/>
          <w:sz w:val="24"/>
          <w:szCs w:val="24"/>
        </w:rPr>
        <w:t>definition</w:t>
      </w:r>
      <w:r w:rsidRPr="00FA2182">
        <w:rPr>
          <w:color w:val="000000"/>
          <w:sz w:val="24"/>
          <w:szCs w:val="24"/>
        </w:rPr>
        <w:t xml:space="preserve">, the Council will determine what action to take. </w:t>
      </w:r>
      <w:r w:rsidR="00A61E5D" w:rsidRPr="00FA2182">
        <w:rPr>
          <w:color w:val="000000"/>
          <w:sz w:val="24"/>
          <w:szCs w:val="24"/>
        </w:rPr>
        <w:t>It</w:t>
      </w:r>
      <w:r w:rsidRPr="00FA2182">
        <w:rPr>
          <w:color w:val="000000"/>
          <w:sz w:val="24"/>
          <w:szCs w:val="24"/>
        </w:rPr>
        <w:t xml:space="preserve"> will implement such action and will notify complainants, in writing, of the reasons why their complaint has been classified as habitual and/or vexatious and the action that will be taken. For completeness, this notification will be copied to all </w:t>
      </w:r>
      <w:r w:rsidR="00F82764">
        <w:rPr>
          <w:color w:val="000000"/>
          <w:sz w:val="24"/>
          <w:szCs w:val="24"/>
        </w:rPr>
        <w:t>M</w:t>
      </w:r>
      <w:r w:rsidRPr="00FA2182">
        <w:rPr>
          <w:color w:val="000000"/>
          <w:sz w:val="24"/>
          <w:szCs w:val="24"/>
        </w:rPr>
        <w:t>embers and may be copied to any others involved, for example</w:t>
      </w:r>
      <w:r w:rsidR="00A61E5D" w:rsidRPr="00FA2182">
        <w:rPr>
          <w:color w:val="000000"/>
          <w:sz w:val="24"/>
          <w:szCs w:val="24"/>
        </w:rPr>
        <w:t xml:space="preserve"> (but not limited to)</w:t>
      </w:r>
      <w:r w:rsidRPr="00FA2182">
        <w:rPr>
          <w:color w:val="000000"/>
          <w:sz w:val="24"/>
          <w:szCs w:val="24"/>
        </w:rPr>
        <w:t xml:space="preserve"> </w:t>
      </w:r>
      <w:r w:rsidR="00F82764">
        <w:rPr>
          <w:color w:val="000000"/>
          <w:sz w:val="24"/>
          <w:szCs w:val="24"/>
        </w:rPr>
        <w:t>other councils, p</w:t>
      </w:r>
      <w:r w:rsidRPr="00FA2182">
        <w:rPr>
          <w:color w:val="000000"/>
          <w:sz w:val="24"/>
          <w:szCs w:val="24"/>
        </w:rPr>
        <w:t xml:space="preserve">artnership </w:t>
      </w:r>
      <w:r w:rsidR="00F82764">
        <w:rPr>
          <w:color w:val="000000"/>
          <w:sz w:val="24"/>
          <w:szCs w:val="24"/>
        </w:rPr>
        <w:t>o</w:t>
      </w:r>
      <w:r w:rsidRPr="00FA2182">
        <w:rPr>
          <w:color w:val="000000"/>
          <w:sz w:val="24"/>
          <w:szCs w:val="24"/>
        </w:rPr>
        <w:t xml:space="preserve">rganisations, </w:t>
      </w:r>
      <w:r w:rsidR="00F82764">
        <w:rPr>
          <w:color w:val="000000"/>
          <w:sz w:val="24"/>
          <w:szCs w:val="24"/>
        </w:rPr>
        <w:t>c</w:t>
      </w:r>
      <w:r w:rsidRPr="00FA2182">
        <w:rPr>
          <w:color w:val="000000"/>
          <w:sz w:val="24"/>
          <w:szCs w:val="24"/>
        </w:rPr>
        <w:t xml:space="preserve">ontractors, Members of Parliament. </w:t>
      </w:r>
    </w:p>
    <w:p w14:paraId="186E3463" w14:textId="77777777" w:rsidR="009B6FD4" w:rsidRPr="00FA2182" w:rsidRDefault="009B6FD4" w:rsidP="009B6FD4">
      <w:pPr>
        <w:autoSpaceDE w:val="0"/>
        <w:autoSpaceDN w:val="0"/>
        <w:adjustRightInd w:val="0"/>
        <w:spacing w:after="120" w:line="240" w:lineRule="auto"/>
        <w:rPr>
          <w:color w:val="000000"/>
          <w:sz w:val="24"/>
          <w:szCs w:val="24"/>
        </w:rPr>
      </w:pPr>
      <w:r w:rsidRPr="00FA2182">
        <w:rPr>
          <w:color w:val="000000"/>
          <w:sz w:val="24"/>
          <w:szCs w:val="24"/>
        </w:rPr>
        <w:t xml:space="preserve">A record will be kept, for future reference, of the reasons why a complaint has been classified as habitual or vexatious. </w:t>
      </w:r>
    </w:p>
    <w:p w14:paraId="56DC7DA0" w14:textId="3EB87DC6" w:rsidR="009B6FD4" w:rsidRPr="00FA2182" w:rsidRDefault="00A61E5D" w:rsidP="009B6FD4">
      <w:pPr>
        <w:autoSpaceDE w:val="0"/>
        <w:autoSpaceDN w:val="0"/>
        <w:adjustRightInd w:val="0"/>
        <w:spacing w:after="120" w:line="240" w:lineRule="auto"/>
        <w:rPr>
          <w:color w:val="000000"/>
          <w:sz w:val="24"/>
          <w:szCs w:val="24"/>
        </w:rPr>
      </w:pPr>
      <w:r w:rsidRPr="00FA2182">
        <w:rPr>
          <w:color w:val="000000"/>
          <w:sz w:val="24"/>
          <w:szCs w:val="24"/>
        </w:rPr>
        <w:t>The Council</w:t>
      </w:r>
      <w:r w:rsidR="009B6FD4" w:rsidRPr="00FA2182">
        <w:rPr>
          <w:color w:val="000000"/>
          <w:sz w:val="24"/>
          <w:szCs w:val="24"/>
        </w:rPr>
        <w:t xml:space="preserve"> may decide to deal with habitual or vexatious complaints in one or more of the following ways: </w:t>
      </w:r>
    </w:p>
    <w:p w14:paraId="63CC3DC9" w14:textId="7638D38D" w:rsidR="009B6FD4" w:rsidRPr="00FA2182" w:rsidRDefault="009B6FD4" w:rsidP="009B6FD4">
      <w:pPr>
        <w:autoSpaceDE w:val="0"/>
        <w:autoSpaceDN w:val="0"/>
        <w:adjustRightInd w:val="0"/>
        <w:spacing w:line="240" w:lineRule="auto"/>
        <w:ind w:left="360" w:hanging="360"/>
        <w:rPr>
          <w:color w:val="000000"/>
          <w:sz w:val="24"/>
          <w:szCs w:val="24"/>
        </w:rPr>
      </w:pPr>
      <w:r w:rsidRPr="00FA2182">
        <w:rPr>
          <w:color w:val="000000"/>
          <w:sz w:val="24"/>
          <w:szCs w:val="24"/>
        </w:rPr>
        <w:t xml:space="preserve">• </w:t>
      </w:r>
      <w:r w:rsidR="00736E6C">
        <w:rPr>
          <w:color w:val="000000"/>
          <w:sz w:val="24"/>
          <w:szCs w:val="24"/>
        </w:rPr>
        <w:t xml:space="preserve">   </w:t>
      </w:r>
      <w:r w:rsidRPr="00FA2182">
        <w:rPr>
          <w:color w:val="000000"/>
          <w:sz w:val="24"/>
          <w:szCs w:val="24"/>
        </w:rPr>
        <w:t xml:space="preserve">In letter, setting out a code of commitment and responsibilities for the parties involved if </w:t>
      </w:r>
      <w:r w:rsidR="00A61E5D" w:rsidRPr="00FA2182">
        <w:rPr>
          <w:color w:val="000000"/>
          <w:sz w:val="24"/>
          <w:szCs w:val="24"/>
        </w:rPr>
        <w:t>Great Wakering Parish</w:t>
      </w:r>
      <w:r w:rsidRPr="00FA2182">
        <w:rPr>
          <w:color w:val="000000"/>
          <w:sz w:val="24"/>
          <w:szCs w:val="24"/>
        </w:rPr>
        <w:t xml:space="preserve"> Council is to continue processing the complaint. If these terms are contravened, consideration will then be given to implementing other action as indicated below. </w:t>
      </w:r>
    </w:p>
    <w:p w14:paraId="2D6B3FFB" w14:textId="559BF939" w:rsidR="009B6FD4" w:rsidRPr="00FA2182" w:rsidRDefault="009B6FD4" w:rsidP="009B6FD4">
      <w:pPr>
        <w:autoSpaceDE w:val="0"/>
        <w:autoSpaceDN w:val="0"/>
        <w:adjustRightInd w:val="0"/>
        <w:spacing w:line="240" w:lineRule="auto"/>
        <w:ind w:left="360" w:hanging="360"/>
        <w:rPr>
          <w:color w:val="000000"/>
          <w:sz w:val="24"/>
          <w:szCs w:val="24"/>
        </w:rPr>
      </w:pPr>
      <w:r w:rsidRPr="00FA2182">
        <w:rPr>
          <w:color w:val="000000"/>
          <w:sz w:val="24"/>
          <w:szCs w:val="24"/>
        </w:rPr>
        <w:lastRenderedPageBreak/>
        <w:t xml:space="preserve">• </w:t>
      </w:r>
      <w:r w:rsidR="00736E6C">
        <w:rPr>
          <w:color w:val="000000"/>
          <w:sz w:val="24"/>
          <w:szCs w:val="24"/>
        </w:rPr>
        <w:t xml:space="preserve">   </w:t>
      </w:r>
      <w:r w:rsidRPr="00FA2182">
        <w:rPr>
          <w:color w:val="000000"/>
          <w:sz w:val="24"/>
          <w:szCs w:val="24"/>
        </w:rPr>
        <w:t xml:space="preserve">Decline contact with the complainant, either in person, by telephone, by letter, by e-mail or any combination of these, provided that one form of contact is maintained. This may also mean that only one named </w:t>
      </w:r>
      <w:r w:rsidR="004965B5">
        <w:rPr>
          <w:color w:val="000000"/>
          <w:sz w:val="24"/>
          <w:szCs w:val="24"/>
        </w:rPr>
        <w:t>O</w:t>
      </w:r>
      <w:r w:rsidRPr="00FA2182">
        <w:rPr>
          <w:color w:val="000000"/>
          <w:sz w:val="24"/>
          <w:szCs w:val="24"/>
        </w:rPr>
        <w:t xml:space="preserve">fficer will be nominated to maintain contact. The complainant will be notified of this person. </w:t>
      </w:r>
    </w:p>
    <w:p w14:paraId="0682529C" w14:textId="257F528E" w:rsidR="009B6FD4" w:rsidRPr="00FA2182" w:rsidRDefault="009B6FD4" w:rsidP="009B6FD4">
      <w:pPr>
        <w:autoSpaceDE w:val="0"/>
        <w:autoSpaceDN w:val="0"/>
        <w:adjustRightInd w:val="0"/>
        <w:spacing w:line="240" w:lineRule="auto"/>
        <w:ind w:left="360" w:hanging="360"/>
        <w:rPr>
          <w:color w:val="000000"/>
          <w:sz w:val="24"/>
          <w:szCs w:val="24"/>
        </w:rPr>
      </w:pPr>
      <w:r w:rsidRPr="00FA2182">
        <w:rPr>
          <w:color w:val="000000"/>
          <w:sz w:val="24"/>
          <w:szCs w:val="24"/>
        </w:rPr>
        <w:t xml:space="preserve">• </w:t>
      </w:r>
      <w:r w:rsidR="00736E6C">
        <w:rPr>
          <w:color w:val="000000"/>
          <w:sz w:val="24"/>
          <w:szCs w:val="24"/>
        </w:rPr>
        <w:t xml:space="preserve">   </w:t>
      </w:r>
      <w:r w:rsidRPr="00FA2182">
        <w:rPr>
          <w:color w:val="000000"/>
          <w:sz w:val="24"/>
          <w:szCs w:val="24"/>
        </w:rPr>
        <w:t xml:space="preserve">Notify the complainant, in writing that the Council has responded fully to the points raised and has tried to resolve the complaint but that there is nothing more to add and continuing contact on the matter will serve no useful purpose. The complainant will also be notified that the correspondence is at an end, advising the complainant that they are being treated as a persistent or vexatious complainant and as such the Council does not intend to engage in further correspondence dealing with the complaint. </w:t>
      </w:r>
    </w:p>
    <w:p w14:paraId="50A7D6A7" w14:textId="067C794E" w:rsidR="009B6FD4" w:rsidRPr="00FA2182" w:rsidRDefault="009B6FD4" w:rsidP="009B6FD4">
      <w:pPr>
        <w:autoSpaceDE w:val="0"/>
        <w:autoSpaceDN w:val="0"/>
        <w:adjustRightInd w:val="0"/>
        <w:spacing w:line="240" w:lineRule="auto"/>
        <w:ind w:left="360" w:hanging="360"/>
        <w:rPr>
          <w:color w:val="000000"/>
          <w:sz w:val="24"/>
          <w:szCs w:val="24"/>
        </w:rPr>
      </w:pPr>
      <w:r w:rsidRPr="00FA2182">
        <w:rPr>
          <w:color w:val="000000"/>
          <w:sz w:val="24"/>
          <w:szCs w:val="24"/>
        </w:rPr>
        <w:t xml:space="preserve">• </w:t>
      </w:r>
      <w:r w:rsidR="00736E6C">
        <w:rPr>
          <w:color w:val="000000"/>
          <w:sz w:val="24"/>
          <w:szCs w:val="24"/>
        </w:rPr>
        <w:t xml:space="preserve">   </w:t>
      </w:r>
      <w:r w:rsidRPr="00FA2182">
        <w:rPr>
          <w:color w:val="000000"/>
          <w:sz w:val="24"/>
          <w:szCs w:val="24"/>
        </w:rPr>
        <w:t xml:space="preserve">Inform the complainant that in extreme circumstances the Council reserves the right to seek legal advice on unreasonable or vexatious complaints. </w:t>
      </w:r>
    </w:p>
    <w:p w14:paraId="51E2B669" w14:textId="5907E198" w:rsidR="009B6FD4" w:rsidRPr="00FA2182" w:rsidRDefault="009B6FD4" w:rsidP="009B6FD4">
      <w:pPr>
        <w:autoSpaceDE w:val="0"/>
        <w:autoSpaceDN w:val="0"/>
        <w:adjustRightInd w:val="0"/>
        <w:spacing w:line="240" w:lineRule="auto"/>
        <w:ind w:left="360" w:hanging="360"/>
        <w:rPr>
          <w:color w:val="000000"/>
          <w:sz w:val="24"/>
          <w:szCs w:val="24"/>
        </w:rPr>
      </w:pPr>
      <w:r w:rsidRPr="00FA2182">
        <w:rPr>
          <w:color w:val="000000"/>
          <w:sz w:val="24"/>
          <w:szCs w:val="24"/>
        </w:rPr>
        <w:t xml:space="preserve">• </w:t>
      </w:r>
      <w:r w:rsidR="00736E6C">
        <w:rPr>
          <w:color w:val="000000"/>
          <w:sz w:val="24"/>
          <w:szCs w:val="24"/>
        </w:rPr>
        <w:t xml:space="preserve">   </w:t>
      </w:r>
      <w:r w:rsidRPr="00FA2182">
        <w:rPr>
          <w:color w:val="000000"/>
          <w:sz w:val="24"/>
          <w:szCs w:val="24"/>
        </w:rPr>
        <w:t>Temporarily suspend all contact with the complainant, in connection with the issues relating to the complaint being considered habitual and/or vexatious, while</w:t>
      </w:r>
    </w:p>
    <w:p w14:paraId="54ADD4D2" w14:textId="04BA09EE" w:rsidR="009B6FD4" w:rsidRPr="00FA2182" w:rsidRDefault="00A4112E" w:rsidP="00A4112E">
      <w:pPr>
        <w:autoSpaceDE w:val="0"/>
        <w:autoSpaceDN w:val="0"/>
        <w:adjustRightInd w:val="0"/>
        <w:spacing w:line="240" w:lineRule="auto"/>
        <w:rPr>
          <w:color w:val="000000"/>
          <w:sz w:val="24"/>
          <w:szCs w:val="24"/>
        </w:rPr>
      </w:pPr>
      <w:r w:rsidRPr="00FA2182">
        <w:rPr>
          <w:color w:val="000000"/>
          <w:sz w:val="24"/>
          <w:szCs w:val="24"/>
        </w:rPr>
        <w:t xml:space="preserve">     </w:t>
      </w:r>
      <w:r w:rsidR="009B6FD4" w:rsidRPr="00FA2182">
        <w:rPr>
          <w:color w:val="000000"/>
          <w:sz w:val="24"/>
          <w:szCs w:val="24"/>
        </w:rPr>
        <w:t>seeking advice or guidance from its solicitor or other relevant agencies</w:t>
      </w:r>
      <w:r w:rsidR="00342FB1" w:rsidRPr="00FA2182">
        <w:rPr>
          <w:color w:val="000000"/>
          <w:sz w:val="24"/>
          <w:szCs w:val="24"/>
        </w:rPr>
        <w:t>.</w:t>
      </w:r>
    </w:p>
    <w:p w14:paraId="2BCA6F0B" w14:textId="77777777" w:rsidR="009B6FD4" w:rsidRPr="00FA2182" w:rsidRDefault="009B6FD4" w:rsidP="009B6FD4">
      <w:pPr>
        <w:autoSpaceDE w:val="0"/>
        <w:autoSpaceDN w:val="0"/>
        <w:adjustRightInd w:val="0"/>
        <w:spacing w:line="240" w:lineRule="auto"/>
        <w:rPr>
          <w:color w:val="000000"/>
          <w:sz w:val="24"/>
          <w:szCs w:val="24"/>
        </w:rPr>
      </w:pPr>
    </w:p>
    <w:p w14:paraId="1012C6A0" w14:textId="77777777" w:rsidR="009B6FD4" w:rsidRPr="00FA2182" w:rsidRDefault="009B6FD4" w:rsidP="009B6FD4">
      <w:pPr>
        <w:autoSpaceDE w:val="0"/>
        <w:autoSpaceDN w:val="0"/>
        <w:adjustRightInd w:val="0"/>
        <w:spacing w:after="120" w:line="240" w:lineRule="auto"/>
        <w:rPr>
          <w:color w:val="000000"/>
          <w:sz w:val="24"/>
          <w:szCs w:val="24"/>
        </w:rPr>
      </w:pPr>
      <w:r w:rsidRPr="00FA2182">
        <w:rPr>
          <w:color w:val="000000"/>
          <w:sz w:val="24"/>
          <w:szCs w:val="24"/>
          <w:u w:val="single"/>
        </w:rPr>
        <w:t xml:space="preserve">Withdrawing Habitual or Vexatious Status </w:t>
      </w:r>
    </w:p>
    <w:p w14:paraId="3B5AA27F" w14:textId="5A379718" w:rsidR="009B6FD4" w:rsidRPr="00FA2182" w:rsidRDefault="009B6FD4" w:rsidP="009B6FD4">
      <w:pPr>
        <w:autoSpaceDE w:val="0"/>
        <w:autoSpaceDN w:val="0"/>
        <w:adjustRightInd w:val="0"/>
        <w:spacing w:after="120" w:line="240" w:lineRule="auto"/>
        <w:rPr>
          <w:color w:val="000000"/>
          <w:sz w:val="24"/>
          <w:szCs w:val="24"/>
        </w:rPr>
      </w:pPr>
      <w:r w:rsidRPr="00FA2182">
        <w:rPr>
          <w:color w:val="000000"/>
          <w:sz w:val="24"/>
          <w:szCs w:val="24"/>
        </w:rPr>
        <w:t xml:space="preserve">Once a complainant has been determined to be habitual and/or vexatious, their status will be kept under review and monitored by the </w:t>
      </w:r>
      <w:r w:rsidR="00342FB1" w:rsidRPr="00FA2182">
        <w:rPr>
          <w:color w:val="000000"/>
          <w:sz w:val="24"/>
          <w:szCs w:val="24"/>
        </w:rPr>
        <w:t>Clerk</w:t>
      </w:r>
      <w:r w:rsidRPr="00FA2182">
        <w:rPr>
          <w:color w:val="000000"/>
          <w:sz w:val="24"/>
          <w:szCs w:val="24"/>
        </w:rPr>
        <w:t xml:space="preserve">. If a complainant subsequently demonstrates a more reasonable approach or if they submit a further complaint for which the normal </w:t>
      </w:r>
      <w:r w:rsidR="004965B5">
        <w:rPr>
          <w:color w:val="000000"/>
          <w:sz w:val="24"/>
          <w:szCs w:val="24"/>
        </w:rPr>
        <w:t>c</w:t>
      </w:r>
      <w:r w:rsidRPr="00FA2182">
        <w:rPr>
          <w:color w:val="000000"/>
          <w:sz w:val="24"/>
          <w:szCs w:val="24"/>
        </w:rPr>
        <w:t xml:space="preserve">omplaints </w:t>
      </w:r>
      <w:r w:rsidR="004965B5">
        <w:rPr>
          <w:color w:val="000000"/>
          <w:sz w:val="24"/>
          <w:szCs w:val="24"/>
        </w:rPr>
        <w:t>p</w:t>
      </w:r>
      <w:r w:rsidRPr="00FA2182">
        <w:rPr>
          <w:color w:val="000000"/>
          <w:sz w:val="24"/>
          <w:szCs w:val="24"/>
        </w:rPr>
        <w:t>rocedure would appear appropriate the</w:t>
      </w:r>
      <w:r w:rsidR="00342FB1" w:rsidRPr="00FA2182">
        <w:rPr>
          <w:color w:val="000000"/>
          <w:sz w:val="24"/>
          <w:szCs w:val="24"/>
        </w:rPr>
        <w:t>ir</w:t>
      </w:r>
      <w:r w:rsidRPr="00FA2182">
        <w:rPr>
          <w:color w:val="000000"/>
          <w:sz w:val="24"/>
          <w:szCs w:val="24"/>
        </w:rPr>
        <w:t xml:space="preserve"> status will be reviewed. </w:t>
      </w:r>
    </w:p>
    <w:p w14:paraId="6FDD6843" w14:textId="7A58A429" w:rsidR="009B6FD4" w:rsidRPr="00FA2182" w:rsidRDefault="009B6FD4" w:rsidP="009B6FD4">
      <w:pPr>
        <w:autoSpaceDE w:val="0"/>
        <w:autoSpaceDN w:val="0"/>
        <w:adjustRightInd w:val="0"/>
        <w:spacing w:after="120" w:line="240" w:lineRule="auto"/>
        <w:rPr>
          <w:color w:val="000000"/>
          <w:sz w:val="24"/>
          <w:szCs w:val="24"/>
        </w:rPr>
      </w:pPr>
      <w:r w:rsidRPr="00FA2182">
        <w:rPr>
          <w:color w:val="000000"/>
          <w:sz w:val="24"/>
          <w:szCs w:val="24"/>
        </w:rPr>
        <w:t>As was the case in originally identifying a complaint as habitual or vexatious, staff will use the same discretion in recommending that this status be withdrawn when appropriate. Where this appears to be the case, discussion will be held with t</w:t>
      </w:r>
      <w:r w:rsidR="009A1E1C" w:rsidRPr="00FA2182">
        <w:rPr>
          <w:color w:val="000000"/>
          <w:sz w:val="24"/>
          <w:szCs w:val="24"/>
        </w:rPr>
        <w:t>he Council</w:t>
      </w:r>
      <w:r w:rsidRPr="00FA2182">
        <w:rPr>
          <w:color w:val="000000"/>
          <w:sz w:val="24"/>
          <w:szCs w:val="24"/>
        </w:rPr>
        <w:t xml:space="preserve"> and subject to their approval, normal contact with the complainant will then be resumed. The </w:t>
      </w:r>
      <w:r w:rsidR="009A1E1C" w:rsidRPr="00FA2182">
        <w:rPr>
          <w:color w:val="000000"/>
          <w:sz w:val="24"/>
          <w:szCs w:val="24"/>
        </w:rPr>
        <w:t>Council</w:t>
      </w:r>
      <w:r w:rsidRPr="00FA2182">
        <w:rPr>
          <w:color w:val="000000"/>
          <w:sz w:val="24"/>
          <w:szCs w:val="24"/>
        </w:rPr>
        <w:t xml:space="preserve"> will advise the complainant in writing of the change of status. </w:t>
      </w:r>
    </w:p>
    <w:p w14:paraId="1BF5B360" w14:textId="4C201B64" w:rsidR="009B6FD4" w:rsidRPr="00FA2182" w:rsidRDefault="009B6FD4" w:rsidP="009B6FD4">
      <w:pPr>
        <w:autoSpaceDE w:val="0"/>
        <w:autoSpaceDN w:val="0"/>
        <w:adjustRightInd w:val="0"/>
        <w:spacing w:line="240" w:lineRule="auto"/>
        <w:outlineLvl w:val="1"/>
        <w:rPr>
          <w:color w:val="000000"/>
          <w:sz w:val="24"/>
          <w:szCs w:val="24"/>
        </w:rPr>
      </w:pPr>
    </w:p>
    <w:p w14:paraId="3BEF260B" w14:textId="64C568B5" w:rsidR="009B6FD4" w:rsidRPr="00FA2182" w:rsidRDefault="009B6FD4" w:rsidP="009B6FD4">
      <w:pPr>
        <w:autoSpaceDE w:val="0"/>
        <w:autoSpaceDN w:val="0"/>
        <w:adjustRightInd w:val="0"/>
        <w:spacing w:line="240" w:lineRule="auto"/>
        <w:outlineLvl w:val="0"/>
        <w:rPr>
          <w:color w:val="000000"/>
          <w:sz w:val="24"/>
          <w:szCs w:val="24"/>
        </w:rPr>
      </w:pPr>
      <w:r w:rsidRPr="00FA2182">
        <w:rPr>
          <w:color w:val="000000"/>
          <w:sz w:val="24"/>
          <w:szCs w:val="24"/>
          <w:u w:val="single"/>
        </w:rPr>
        <w:t xml:space="preserve">Definition </w:t>
      </w:r>
      <w:r w:rsidR="009E2F14">
        <w:rPr>
          <w:color w:val="000000"/>
          <w:sz w:val="24"/>
          <w:szCs w:val="24"/>
          <w:u w:val="single"/>
        </w:rPr>
        <w:t>o</w:t>
      </w:r>
      <w:r w:rsidRPr="00FA2182">
        <w:rPr>
          <w:color w:val="000000"/>
          <w:sz w:val="24"/>
          <w:szCs w:val="24"/>
          <w:u w:val="single"/>
        </w:rPr>
        <w:t xml:space="preserve">f </w:t>
      </w:r>
      <w:r w:rsidR="009E2F14">
        <w:rPr>
          <w:color w:val="000000"/>
          <w:sz w:val="24"/>
          <w:szCs w:val="24"/>
          <w:u w:val="single"/>
        </w:rPr>
        <w:t>a</w:t>
      </w:r>
      <w:r w:rsidRPr="00FA2182">
        <w:rPr>
          <w:color w:val="000000"/>
          <w:sz w:val="24"/>
          <w:szCs w:val="24"/>
          <w:u w:val="single"/>
        </w:rPr>
        <w:t xml:space="preserve"> Habitual </w:t>
      </w:r>
      <w:r w:rsidR="009E2F14">
        <w:rPr>
          <w:color w:val="000000"/>
          <w:sz w:val="24"/>
          <w:szCs w:val="24"/>
          <w:u w:val="single"/>
        </w:rPr>
        <w:t>o</w:t>
      </w:r>
      <w:r w:rsidRPr="00FA2182">
        <w:rPr>
          <w:color w:val="000000"/>
          <w:sz w:val="24"/>
          <w:szCs w:val="24"/>
          <w:u w:val="single"/>
        </w:rPr>
        <w:t xml:space="preserve">r Vexatious Complainant </w:t>
      </w:r>
    </w:p>
    <w:p w14:paraId="6093485D" w14:textId="77777777" w:rsidR="009B6FD4" w:rsidRPr="00FA2182" w:rsidRDefault="009B6FD4" w:rsidP="009B6FD4">
      <w:pPr>
        <w:autoSpaceDE w:val="0"/>
        <w:autoSpaceDN w:val="0"/>
        <w:adjustRightInd w:val="0"/>
        <w:spacing w:after="120" w:line="240" w:lineRule="auto"/>
        <w:rPr>
          <w:color w:val="000000"/>
          <w:sz w:val="24"/>
          <w:szCs w:val="24"/>
        </w:rPr>
      </w:pPr>
      <w:r w:rsidRPr="00FA2182">
        <w:rPr>
          <w:color w:val="000000"/>
          <w:sz w:val="24"/>
          <w:szCs w:val="24"/>
        </w:rPr>
        <w:t xml:space="preserve">Complainants (and/or anyone acting on their behalf) may be deemed to be habitual or vexatious where previous or current contact with them shows that they meet two or more of the following criteria: </w:t>
      </w:r>
    </w:p>
    <w:p w14:paraId="0D4C05DC" w14:textId="77777777" w:rsidR="009B6FD4" w:rsidRPr="00FA2182" w:rsidRDefault="009B6FD4" w:rsidP="009B6FD4">
      <w:pPr>
        <w:autoSpaceDE w:val="0"/>
        <w:autoSpaceDN w:val="0"/>
        <w:adjustRightInd w:val="0"/>
        <w:spacing w:after="120" w:line="240" w:lineRule="auto"/>
        <w:rPr>
          <w:color w:val="000000"/>
          <w:sz w:val="24"/>
          <w:szCs w:val="24"/>
        </w:rPr>
      </w:pPr>
      <w:r w:rsidRPr="00FA2182">
        <w:rPr>
          <w:color w:val="000000"/>
          <w:sz w:val="24"/>
          <w:szCs w:val="24"/>
        </w:rPr>
        <w:t xml:space="preserve">Where complainants: </w:t>
      </w:r>
    </w:p>
    <w:p w14:paraId="388975E1" w14:textId="459C42D8" w:rsidR="009B6FD4" w:rsidRPr="00FA2182" w:rsidRDefault="009B6FD4" w:rsidP="009B6FD4">
      <w:pPr>
        <w:autoSpaceDE w:val="0"/>
        <w:autoSpaceDN w:val="0"/>
        <w:adjustRightInd w:val="0"/>
        <w:spacing w:line="240" w:lineRule="auto"/>
        <w:ind w:left="720" w:hanging="360"/>
        <w:rPr>
          <w:color w:val="000000"/>
          <w:sz w:val="24"/>
          <w:szCs w:val="24"/>
        </w:rPr>
      </w:pPr>
      <w:r w:rsidRPr="00FA2182">
        <w:rPr>
          <w:color w:val="000000"/>
          <w:sz w:val="24"/>
          <w:szCs w:val="24"/>
        </w:rPr>
        <w:t xml:space="preserve">1. </w:t>
      </w:r>
      <w:r w:rsidR="00FE6D2E">
        <w:rPr>
          <w:color w:val="000000"/>
          <w:sz w:val="24"/>
          <w:szCs w:val="24"/>
        </w:rPr>
        <w:t xml:space="preserve"> </w:t>
      </w:r>
      <w:r w:rsidRPr="00FA2182">
        <w:rPr>
          <w:color w:val="000000"/>
          <w:sz w:val="24"/>
          <w:szCs w:val="24"/>
        </w:rPr>
        <w:t xml:space="preserve">Persist in pursuing a complaint where the Council’s Complaints Procedure has been fully and properly implemented and exhausted. </w:t>
      </w:r>
    </w:p>
    <w:p w14:paraId="0C7C11FB" w14:textId="16BD42A5" w:rsidR="009B6FD4" w:rsidRPr="00FA2182" w:rsidRDefault="009B6FD4" w:rsidP="009B6FD4">
      <w:pPr>
        <w:autoSpaceDE w:val="0"/>
        <w:autoSpaceDN w:val="0"/>
        <w:adjustRightInd w:val="0"/>
        <w:spacing w:line="240" w:lineRule="auto"/>
        <w:ind w:left="720" w:hanging="360"/>
        <w:rPr>
          <w:color w:val="000000"/>
          <w:sz w:val="24"/>
          <w:szCs w:val="24"/>
        </w:rPr>
      </w:pPr>
      <w:r w:rsidRPr="00FA2182">
        <w:rPr>
          <w:color w:val="000000"/>
          <w:sz w:val="24"/>
          <w:szCs w:val="24"/>
        </w:rPr>
        <w:t>2.</w:t>
      </w:r>
      <w:r w:rsidR="00FE6D2E">
        <w:rPr>
          <w:color w:val="000000"/>
          <w:sz w:val="24"/>
          <w:szCs w:val="24"/>
        </w:rPr>
        <w:t xml:space="preserve"> </w:t>
      </w:r>
      <w:r w:rsidRPr="00FA2182">
        <w:rPr>
          <w:color w:val="000000"/>
          <w:sz w:val="24"/>
          <w:szCs w:val="24"/>
        </w:rPr>
        <w:t xml:space="preserve"> Persistently change the substance of a complaint or continually raise new issues or seek to prolong contact by continually raising further concerns or questions upon receipt of a response whilst the complaint is being addressed. (Care must be taken, however, not to disregard new issues which are significantly different from the original complaint as they need to be addressed as separate complaints.) </w:t>
      </w:r>
    </w:p>
    <w:p w14:paraId="0ECA8A7A" w14:textId="75B2762D" w:rsidR="009B6FD4" w:rsidRPr="00FA2182" w:rsidRDefault="009B6FD4" w:rsidP="009B6FD4">
      <w:pPr>
        <w:autoSpaceDE w:val="0"/>
        <w:autoSpaceDN w:val="0"/>
        <w:adjustRightInd w:val="0"/>
        <w:spacing w:line="240" w:lineRule="auto"/>
        <w:ind w:left="720" w:hanging="360"/>
        <w:rPr>
          <w:color w:val="000000"/>
          <w:sz w:val="24"/>
          <w:szCs w:val="24"/>
        </w:rPr>
      </w:pPr>
      <w:r w:rsidRPr="00FA2182">
        <w:rPr>
          <w:color w:val="000000"/>
          <w:sz w:val="24"/>
          <w:szCs w:val="24"/>
        </w:rPr>
        <w:t xml:space="preserve">3. </w:t>
      </w:r>
      <w:r w:rsidR="00FE6D2E">
        <w:rPr>
          <w:color w:val="000000"/>
          <w:sz w:val="24"/>
          <w:szCs w:val="24"/>
        </w:rPr>
        <w:t xml:space="preserve"> </w:t>
      </w:r>
      <w:r w:rsidRPr="00FA2182">
        <w:rPr>
          <w:color w:val="000000"/>
          <w:sz w:val="24"/>
          <w:szCs w:val="24"/>
        </w:rPr>
        <w:t xml:space="preserve">Are repeatedly unwilling to accept documented evidence given as being factual or deny receipt of an adequate response </w:t>
      </w:r>
      <w:proofErr w:type="gramStart"/>
      <w:r w:rsidRPr="00FA2182">
        <w:rPr>
          <w:color w:val="000000"/>
          <w:sz w:val="24"/>
          <w:szCs w:val="24"/>
        </w:rPr>
        <w:t>in spite of</w:t>
      </w:r>
      <w:proofErr w:type="gramEnd"/>
      <w:r w:rsidRPr="00FA2182">
        <w:rPr>
          <w:color w:val="000000"/>
          <w:sz w:val="24"/>
          <w:szCs w:val="24"/>
        </w:rPr>
        <w:t xml:space="preserve"> correspondence specifically answering their questions or do not accept that facts can sometimes be difficult to verify when a long period of time has elapsed. </w:t>
      </w:r>
    </w:p>
    <w:p w14:paraId="0B2F17F5" w14:textId="5A6C8C11" w:rsidR="009B6FD4" w:rsidRPr="00FA2182" w:rsidRDefault="009B6FD4" w:rsidP="009B6FD4">
      <w:pPr>
        <w:autoSpaceDE w:val="0"/>
        <w:autoSpaceDN w:val="0"/>
        <w:adjustRightInd w:val="0"/>
        <w:spacing w:line="240" w:lineRule="auto"/>
        <w:ind w:left="720" w:hanging="360"/>
        <w:rPr>
          <w:color w:val="000000"/>
          <w:sz w:val="24"/>
          <w:szCs w:val="24"/>
        </w:rPr>
      </w:pPr>
      <w:r w:rsidRPr="00FA2182">
        <w:rPr>
          <w:color w:val="000000"/>
          <w:sz w:val="24"/>
          <w:szCs w:val="24"/>
        </w:rPr>
        <w:lastRenderedPageBreak/>
        <w:t>4.</w:t>
      </w:r>
      <w:r w:rsidR="00FE6D2E">
        <w:rPr>
          <w:color w:val="000000"/>
          <w:sz w:val="24"/>
          <w:szCs w:val="24"/>
        </w:rPr>
        <w:t xml:space="preserve"> </w:t>
      </w:r>
      <w:r w:rsidRPr="00FA2182">
        <w:rPr>
          <w:color w:val="000000"/>
          <w:sz w:val="24"/>
          <w:szCs w:val="24"/>
        </w:rPr>
        <w:t xml:space="preserve"> Repeatedly do not clearly identify the precise issues which they wish to be investigated, despite reasonable efforts of the Council to help them specify their concerns, and/or where the concerns identified are not within the remit of the Council to investigate. </w:t>
      </w:r>
    </w:p>
    <w:p w14:paraId="28B6B6DF" w14:textId="2C4D5337" w:rsidR="009B6FD4" w:rsidRPr="00FA2182" w:rsidRDefault="009B6FD4" w:rsidP="009B6FD4">
      <w:pPr>
        <w:autoSpaceDE w:val="0"/>
        <w:autoSpaceDN w:val="0"/>
        <w:adjustRightInd w:val="0"/>
        <w:spacing w:line="240" w:lineRule="auto"/>
        <w:ind w:left="720" w:hanging="360"/>
        <w:rPr>
          <w:color w:val="000000"/>
          <w:sz w:val="24"/>
          <w:szCs w:val="24"/>
        </w:rPr>
      </w:pPr>
      <w:r w:rsidRPr="00FA2182">
        <w:rPr>
          <w:color w:val="000000"/>
          <w:sz w:val="24"/>
          <w:szCs w:val="24"/>
        </w:rPr>
        <w:t xml:space="preserve">5. </w:t>
      </w:r>
      <w:r w:rsidR="00FE6D2E">
        <w:rPr>
          <w:color w:val="000000"/>
          <w:sz w:val="24"/>
          <w:szCs w:val="24"/>
        </w:rPr>
        <w:t xml:space="preserve"> </w:t>
      </w:r>
      <w:r w:rsidRPr="00FA2182">
        <w:rPr>
          <w:color w:val="000000"/>
          <w:sz w:val="24"/>
          <w:szCs w:val="24"/>
        </w:rPr>
        <w:t xml:space="preserve">Regularly focus on a trivial matter to an extent which is out of proportion to its significance and continue to focus on this point. It is recognised that determining what is a trivial matter can be subjective and careful judgement will be used in applying </w:t>
      </w:r>
      <w:proofErr w:type="gramStart"/>
      <w:r w:rsidRPr="00FA2182">
        <w:rPr>
          <w:color w:val="000000"/>
          <w:sz w:val="24"/>
          <w:szCs w:val="24"/>
        </w:rPr>
        <w:t>this</w:t>
      </w:r>
      <w:r w:rsidR="00830470">
        <w:rPr>
          <w:color w:val="000000"/>
          <w:sz w:val="24"/>
          <w:szCs w:val="24"/>
        </w:rPr>
        <w:t xml:space="preserve"> </w:t>
      </w:r>
      <w:r w:rsidRPr="00FA2182">
        <w:rPr>
          <w:color w:val="000000"/>
          <w:sz w:val="24"/>
          <w:szCs w:val="24"/>
        </w:rPr>
        <w:t>criteria</w:t>
      </w:r>
      <w:proofErr w:type="gramEnd"/>
      <w:r w:rsidRPr="00FA2182">
        <w:rPr>
          <w:color w:val="000000"/>
          <w:sz w:val="24"/>
          <w:szCs w:val="24"/>
        </w:rPr>
        <w:t xml:space="preserve">. </w:t>
      </w:r>
    </w:p>
    <w:p w14:paraId="0A7BD417" w14:textId="77777777" w:rsidR="00B44E96" w:rsidRDefault="00B44E96" w:rsidP="00AB1F98">
      <w:pPr>
        <w:autoSpaceDE w:val="0"/>
        <w:autoSpaceDN w:val="0"/>
        <w:adjustRightInd w:val="0"/>
        <w:spacing w:line="240" w:lineRule="auto"/>
        <w:rPr>
          <w:color w:val="000000"/>
          <w:sz w:val="24"/>
          <w:szCs w:val="24"/>
        </w:rPr>
      </w:pPr>
      <w:r>
        <w:rPr>
          <w:color w:val="000000"/>
          <w:sz w:val="24"/>
          <w:szCs w:val="24"/>
        </w:rPr>
        <w:t xml:space="preserve">      </w:t>
      </w:r>
      <w:r w:rsidR="009B6FD4" w:rsidRPr="00FA2182">
        <w:rPr>
          <w:color w:val="000000"/>
          <w:sz w:val="24"/>
          <w:szCs w:val="24"/>
        </w:rPr>
        <w:t xml:space="preserve">6. Have threatened or used physical violence towards staff at any time - this will, </w:t>
      </w:r>
      <w:r>
        <w:rPr>
          <w:color w:val="000000"/>
          <w:sz w:val="24"/>
          <w:szCs w:val="24"/>
        </w:rPr>
        <w:t xml:space="preserve">   </w:t>
      </w:r>
    </w:p>
    <w:p w14:paraId="5735AD61" w14:textId="77777777" w:rsidR="00B44E96" w:rsidRDefault="00B44E96" w:rsidP="00AB1F98">
      <w:pPr>
        <w:autoSpaceDE w:val="0"/>
        <w:autoSpaceDN w:val="0"/>
        <w:adjustRightInd w:val="0"/>
        <w:spacing w:line="240" w:lineRule="auto"/>
        <w:rPr>
          <w:color w:val="000000"/>
          <w:sz w:val="24"/>
          <w:szCs w:val="24"/>
        </w:rPr>
      </w:pPr>
      <w:r>
        <w:rPr>
          <w:color w:val="000000"/>
          <w:sz w:val="24"/>
          <w:szCs w:val="24"/>
        </w:rPr>
        <w:t xml:space="preserve">          </w:t>
      </w:r>
      <w:r w:rsidR="009B6FD4" w:rsidRPr="00FA2182">
        <w:rPr>
          <w:color w:val="000000"/>
          <w:sz w:val="24"/>
          <w:szCs w:val="24"/>
        </w:rPr>
        <w:t xml:space="preserve">in itself, cause personal contact with the complainant and/or </w:t>
      </w:r>
      <w:proofErr w:type="gramStart"/>
      <w:r w:rsidR="009B6FD4" w:rsidRPr="00FA2182">
        <w:rPr>
          <w:color w:val="000000"/>
          <w:sz w:val="24"/>
          <w:szCs w:val="24"/>
        </w:rPr>
        <w:t>their</w:t>
      </w:r>
      <w:proofErr w:type="gramEnd"/>
      <w:r w:rsidR="009B6FD4" w:rsidRPr="00FA2182">
        <w:rPr>
          <w:color w:val="000000"/>
          <w:sz w:val="24"/>
          <w:szCs w:val="24"/>
        </w:rPr>
        <w:t xml:space="preserve"> </w:t>
      </w:r>
    </w:p>
    <w:p w14:paraId="5142BEA7" w14:textId="77777777" w:rsidR="00B44E96" w:rsidRDefault="00B44E96" w:rsidP="00AB1F98">
      <w:pPr>
        <w:autoSpaceDE w:val="0"/>
        <w:autoSpaceDN w:val="0"/>
        <w:adjustRightInd w:val="0"/>
        <w:spacing w:line="240" w:lineRule="auto"/>
        <w:rPr>
          <w:color w:val="000000"/>
          <w:sz w:val="24"/>
          <w:szCs w:val="24"/>
        </w:rPr>
      </w:pPr>
      <w:r>
        <w:rPr>
          <w:color w:val="000000"/>
          <w:sz w:val="24"/>
          <w:szCs w:val="24"/>
        </w:rPr>
        <w:t xml:space="preserve">          </w:t>
      </w:r>
      <w:r w:rsidR="009B6FD4" w:rsidRPr="00FA2182">
        <w:rPr>
          <w:color w:val="000000"/>
          <w:sz w:val="24"/>
          <w:szCs w:val="24"/>
        </w:rPr>
        <w:t xml:space="preserve">representatives to be discontinued and the complaint will, thereafter, only be </w:t>
      </w:r>
    </w:p>
    <w:p w14:paraId="1BCDC807" w14:textId="77777777" w:rsidR="00B44E96" w:rsidRDefault="00B44E96" w:rsidP="00AB1F98">
      <w:pPr>
        <w:autoSpaceDE w:val="0"/>
        <w:autoSpaceDN w:val="0"/>
        <w:adjustRightInd w:val="0"/>
        <w:spacing w:line="240" w:lineRule="auto"/>
        <w:rPr>
          <w:color w:val="000000"/>
          <w:sz w:val="24"/>
          <w:szCs w:val="24"/>
        </w:rPr>
      </w:pPr>
      <w:r>
        <w:rPr>
          <w:color w:val="000000"/>
          <w:sz w:val="24"/>
          <w:szCs w:val="24"/>
        </w:rPr>
        <w:t xml:space="preserve">          </w:t>
      </w:r>
      <w:r w:rsidR="009B6FD4" w:rsidRPr="00FA2182">
        <w:rPr>
          <w:color w:val="000000"/>
          <w:sz w:val="24"/>
          <w:szCs w:val="24"/>
        </w:rPr>
        <w:t xml:space="preserve">continued through written communication. All such incidences will be </w:t>
      </w:r>
    </w:p>
    <w:p w14:paraId="14FA31F2" w14:textId="77777777" w:rsidR="00587CB4" w:rsidRDefault="00B44E96" w:rsidP="00AB1F98">
      <w:pPr>
        <w:autoSpaceDE w:val="0"/>
        <w:autoSpaceDN w:val="0"/>
        <w:adjustRightInd w:val="0"/>
        <w:spacing w:line="240" w:lineRule="auto"/>
        <w:rPr>
          <w:color w:val="000000"/>
          <w:sz w:val="24"/>
          <w:szCs w:val="24"/>
        </w:rPr>
      </w:pPr>
      <w:r>
        <w:rPr>
          <w:color w:val="000000"/>
          <w:sz w:val="24"/>
          <w:szCs w:val="24"/>
        </w:rPr>
        <w:t xml:space="preserve">          </w:t>
      </w:r>
      <w:r w:rsidR="009B6FD4" w:rsidRPr="00FA2182">
        <w:rPr>
          <w:color w:val="000000"/>
          <w:sz w:val="24"/>
          <w:szCs w:val="24"/>
        </w:rPr>
        <w:t>documented</w:t>
      </w:r>
      <w:r w:rsidR="00D8090B" w:rsidRPr="00FA2182">
        <w:rPr>
          <w:color w:val="000000"/>
          <w:sz w:val="24"/>
          <w:szCs w:val="24"/>
        </w:rPr>
        <w:t xml:space="preserve"> and reported to the police</w:t>
      </w:r>
      <w:r w:rsidR="009B6FD4" w:rsidRPr="00FA2182">
        <w:rPr>
          <w:color w:val="000000"/>
          <w:sz w:val="24"/>
          <w:szCs w:val="24"/>
        </w:rPr>
        <w:t xml:space="preserve">. </w:t>
      </w:r>
    </w:p>
    <w:p w14:paraId="03669278" w14:textId="77777777" w:rsidR="00587CB4" w:rsidRDefault="00587CB4" w:rsidP="00AB1F98">
      <w:pPr>
        <w:autoSpaceDE w:val="0"/>
        <w:autoSpaceDN w:val="0"/>
        <w:adjustRightInd w:val="0"/>
        <w:spacing w:line="240" w:lineRule="auto"/>
        <w:rPr>
          <w:b/>
          <w:bCs/>
          <w:color w:val="000000"/>
          <w:sz w:val="24"/>
          <w:szCs w:val="24"/>
        </w:rPr>
      </w:pPr>
      <w:r>
        <w:rPr>
          <w:color w:val="000000"/>
          <w:sz w:val="24"/>
          <w:szCs w:val="24"/>
        </w:rPr>
        <w:t xml:space="preserve">          </w:t>
      </w:r>
      <w:r w:rsidR="00D8090B" w:rsidRPr="00FA2182">
        <w:rPr>
          <w:b/>
          <w:bCs/>
          <w:color w:val="000000"/>
          <w:sz w:val="24"/>
          <w:szCs w:val="24"/>
        </w:rPr>
        <w:t>Great Wakering Parish</w:t>
      </w:r>
      <w:r w:rsidR="009B6FD4" w:rsidRPr="00FA2182">
        <w:rPr>
          <w:b/>
          <w:bCs/>
          <w:color w:val="000000"/>
          <w:sz w:val="24"/>
          <w:szCs w:val="24"/>
        </w:rPr>
        <w:t xml:space="preserve"> Council has determined that any complainant </w:t>
      </w:r>
    </w:p>
    <w:p w14:paraId="7891B9D4" w14:textId="77777777" w:rsidR="002C58DD" w:rsidRDefault="00587CB4" w:rsidP="00AB1F98">
      <w:pPr>
        <w:autoSpaceDE w:val="0"/>
        <w:autoSpaceDN w:val="0"/>
        <w:adjustRightInd w:val="0"/>
        <w:spacing w:line="240" w:lineRule="auto"/>
        <w:rPr>
          <w:b/>
          <w:bCs/>
          <w:color w:val="000000"/>
          <w:sz w:val="24"/>
          <w:szCs w:val="24"/>
        </w:rPr>
      </w:pPr>
      <w:r>
        <w:rPr>
          <w:b/>
          <w:bCs/>
          <w:color w:val="000000"/>
          <w:sz w:val="24"/>
          <w:szCs w:val="24"/>
        </w:rPr>
        <w:t xml:space="preserve">          </w:t>
      </w:r>
      <w:r w:rsidR="009B6FD4" w:rsidRPr="00FA2182">
        <w:rPr>
          <w:b/>
          <w:bCs/>
          <w:color w:val="000000"/>
          <w:sz w:val="24"/>
          <w:szCs w:val="24"/>
        </w:rPr>
        <w:t xml:space="preserve">who </w:t>
      </w:r>
      <w:r w:rsidR="002C58DD">
        <w:rPr>
          <w:b/>
          <w:bCs/>
          <w:color w:val="000000"/>
          <w:sz w:val="24"/>
          <w:szCs w:val="24"/>
        </w:rPr>
        <w:t xml:space="preserve">harasses, </w:t>
      </w:r>
      <w:r w:rsidR="009B6FD4" w:rsidRPr="00FA2182">
        <w:rPr>
          <w:b/>
          <w:bCs/>
          <w:color w:val="000000"/>
          <w:sz w:val="24"/>
          <w:szCs w:val="24"/>
        </w:rPr>
        <w:t>threatens or uses actual physical</w:t>
      </w:r>
      <w:r>
        <w:rPr>
          <w:b/>
          <w:bCs/>
          <w:color w:val="000000"/>
          <w:sz w:val="24"/>
          <w:szCs w:val="24"/>
        </w:rPr>
        <w:t xml:space="preserve"> </w:t>
      </w:r>
      <w:r w:rsidR="009B6FD4" w:rsidRPr="00FA2182">
        <w:rPr>
          <w:b/>
          <w:bCs/>
          <w:color w:val="000000"/>
          <w:sz w:val="24"/>
          <w:szCs w:val="24"/>
        </w:rPr>
        <w:t xml:space="preserve">violence towards staff </w:t>
      </w:r>
      <w:r w:rsidR="002C58DD">
        <w:rPr>
          <w:b/>
          <w:bCs/>
          <w:color w:val="000000"/>
          <w:sz w:val="24"/>
          <w:szCs w:val="24"/>
        </w:rPr>
        <w:t xml:space="preserve"> </w:t>
      </w:r>
    </w:p>
    <w:p w14:paraId="5C244522" w14:textId="644A5CB6" w:rsidR="00587CB4" w:rsidRDefault="002C58DD" w:rsidP="00AB1F98">
      <w:pPr>
        <w:autoSpaceDE w:val="0"/>
        <w:autoSpaceDN w:val="0"/>
        <w:adjustRightInd w:val="0"/>
        <w:spacing w:line="240" w:lineRule="auto"/>
        <w:rPr>
          <w:b/>
          <w:bCs/>
          <w:color w:val="000000"/>
          <w:sz w:val="24"/>
          <w:szCs w:val="24"/>
        </w:rPr>
      </w:pPr>
      <w:r>
        <w:rPr>
          <w:b/>
          <w:bCs/>
          <w:color w:val="000000"/>
          <w:sz w:val="24"/>
          <w:szCs w:val="24"/>
        </w:rPr>
        <w:t xml:space="preserve">          </w:t>
      </w:r>
      <w:r w:rsidR="009B6FD4" w:rsidRPr="00FA2182">
        <w:rPr>
          <w:b/>
          <w:bCs/>
          <w:color w:val="000000"/>
          <w:sz w:val="24"/>
          <w:szCs w:val="24"/>
        </w:rPr>
        <w:t>will be regarded as a vexatious complainant and</w:t>
      </w:r>
      <w:r w:rsidR="00587CB4">
        <w:rPr>
          <w:b/>
          <w:bCs/>
          <w:color w:val="000000"/>
          <w:sz w:val="24"/>
          <w:szCs w:val="24"/>
        </w:rPr>
        <w:t xml:space="preserve"> </w:t>
      </w:r>
      <w:r w:rsidR="009B6FD4" w:rsidRPr="00FA2182">
        <w:rPr>
          <w:b/>
          <w:bCs/>
          <w:color w:val="000000"/>
          <w:sz w:val="24"/>
          <w:szCs w:val="24"/>
        </w:rPr>
        <w:t>will receive writt</w:t>
      </w:r>
      <w:r w:rsidR="00587CB4">
        <w:rPr>
          <w:b/>
          <w:bCs/>
          <w:color w:val="000000"/>
          <w:sz w:val="24"/>
          <w:szCs w:val="24"/>
        </w:rPr>
        <w:t xml:space="preserve">en </w:t>
      </w:r>
    </w:p>
    <w:p w14:paraId="26001E3D" w14:textId="77777777" w:rsidR="00587CB4" w:rsidRDefault="00587CB4" w:rsidP="00AB1F98">
      <w:pPr>
        <w:autoSpaceDE w:val="0"/>
        <w:autoSpaceDN w:val="0"/>
        <w:adjustRightInd w:val="0"/>
        <w:spacing w:line="240" w:lineRule="auto"/>
        <w:rPr>
          <w:b/>
          <w:bCs/>
          <w:color w:val="000000"/>
          <w:sz w:val="24"/>
          <w:szCs w:val="24"/>
        </w:rPr>
      </w:pPr>
      <w:r>
        <w:rPr>
          <w:b/>
          <w:bCs/>
          <w:color w:val="000000"/>
          <w:sz w:val="24"/>
          <w:szCs w:val="24"/>
        </w:rPr>
        <w:t xml:space="preserve">          </w:t>
      </w:r>
      <w:r w:rsidR="009B6FD4" w:rsidRPr="00FA2182">
        <w:rPr>
          <w:b/>
          <w:bCs/>
          <w:color w:val="000000"/>
          <w:sz w:val="24"/>
          <w:szCs w:val="24"/>
        </w:rPr>
        <w:t xml:space="preserve">confirmation of the same from the </w:t>
      </w:r>
      <w:r w:rsidR="00D8090B" w:rsidRPr="00FA2182">
        <w:rPr>
          <w:b/>
          <w:bCs/>
          <w:color w:val="000000"/>
          <w:sz w:val="24"/>
          <w:szCs w:val="24"/>
        </w:rPr>
        <w:t>Council</w:t>
      </w:r>
      <w:r w:rsidR="009B6FD4" w:rsidRPr="00FA2182">
        <w:rPr>
          <w:b/>
          <w:bCs/>
          <w:color w:val="000000"/>
          <w:sz w:val="24"/>
          <w:szCs w:val="24"/>
        </w:rPr>
        <w:t>. This will</w:t>
      </w:r>
      <w:r>
        <w:rPr>
          <w:b/>
          <w:bCs/>
          <w:color w:val="000000"/>
          <w:sz w:val="24"/>
          <w:szCs w:val="24"/>
        </w:rPr>
        <w:t xml:space="preserve"> </w:t>
      </w:r>
      <w:r w:rsidR="009B6FD4" w:rsidRPr="00FA2182">
        <w:rPr>
          <w:b/>
          <w:bCs/>
          <w:color w:val="000000"/>
          <w:sz w:val="24"/>
          <w:szCs w:val="24"/>
        </w:rPr>
        <w:t xml:space="preserve">also inform the </w:t>
      </w:r>
    </w:p>
    <w:p w14:paraId="272E7786" w14:textId="77777777" w:rsidR="00587CB4" w:rsidRDefault="00587CB4" w:rsidP="00AB1F98">
      <w:pPr>
        <w:autoSpaceDE w:val="0"/>
        <w:autoSpaceDN w:val="0"/>
        <w:adjustRightInd w:val="0"/>
        <w:spacing w:line="240" w:lineRule="auto"/>
        <w:rPr>
          <w:b/>
          <w:bCs/>
          <w:color w:val="000000"/>
          <w:sz w:val="24"/>
          <w:szCs w:val="24"/>
        </w:rPr>
      </w:pPr>
      <w:r>
        <w:rPr>
          <w:b/>
          <w:bCs/>
          <w:color w:val="000000"/>
          <w:sz w:val="24"/>
          <w:szCs w:val="24"/>
        </w:rPr>
        <w:t xml:space="preserve">          </w:t>
      </w:r>
      <w:r w:rsidR="009B6FD4" w:rsidRPr="00FA2182">
        <w:rPr>
          <w:b/>
          <w:bCs/>
          <w:color w:val="000000"/>
          <w:sz w:val="24"/>
          <w:szCs w:val="24"/>
        </w:rPr>
        <w:t xml:space="preserve">complainant of the action to be taken </w:t>
      </w:r>
      <w:proofErr w:type="gramStart"/>
      <w:r w:rsidR="009B6FD4" w:rsidRPr="00FA2182">
        <w:rPr>
          <w:b/>
          <w:bCs/>
          <w:color w:val="000000"/>
          <w:sz w:val="24"/>
          <w:szCs w:val="24"/>
        </w:rPr>
        <w:t>with regard to</w:t>
      </w:r>
      <w:proofErr w:type="gramEnd"/>
      <w:r w:rsidR="009B6FD4" w:rsidRPr="00FA2182">
        <w:rPr>
          <w:b/>
          <w:bCs/>
          <w:color w:val="000000"/>
          <w:sz w:val="24"/>
          <w:szCs w:val="24"/>
        </w:rPr>
        <w:t xml:space="preserve"> any</w:t>
      </w:r>
      <w:r w:rsidR="00B44E96">
        <w:rPr>
          <w:b/>
          <w:bCs/>
          <w:color w:val="000000"/>
          <w:sz w:val="24"/>
          <w:szCs w:val="24"/>
        </w:rPr>
        <w:t xml:space="preserve"> </w:t>
      </w:r>
      <w:r w:rsidR="009B6FD4" w:rsidRPr="00FA2182">
        <w:rPr>
          <w:b/>
          <w:bCs/>
          <w:color w:val="000000"/>
          <w:sz w:val="24"/>
          <w:szCs w:val="24"/>
        </w:rPr>
        <w:t xml:space="preserve">further </w:t>
      </w:r>
      <w:r>
        <w:rPr>
          <w:b/>
          <w:bCs/>
          <w:color w:val="000000"/>
          <w:sz w:val="24"/>
          <w:szCs w:val="24"/>
        </w:rPr>
        <w:t xml:space="preserve">  </w:t>
      </w:r>
    </w:p>
    <w:p w14:paraId="71471776" w14:textId="4FA37F39" w:rsidR="009B6FD4" w:rsidRPr="00587CB4" w:rsidRDefault="00587CB4" w:rsidP="00AB1F98">
      <w:pPr>
        <w:autoSpaceDE w:val="0"/>
        <w:autoSpaceDN w:val="0"/>
        <w:adjustRightInd w:val="0"/>
        <w:spacing w:line="240" w:lineRule="auto"/>
        <w:rPr>
          <w:b/>
          <w:bCs/>
          <w:color w:val="000000"/>
          <w:sz w:val="24"/>
          <w:szCs w:val="24"/>
        </w:rPr>
      </w:pPr>
      <w:r>
        <w:rPr>
          <w:b/>
          <w:bCs/>
          <w:color w:val="000000"/>
          <w:sz w:val="24"/>
          <w:szCs w:val="24"/>
        </w:rPr>
        <w:t xml:space="preserve">          </w:t>
      </w:r>
      <w:r w:rsidR="009B6FD4" w:rsidRPr="00FA2182">
        <w:rPr>
          <w:b/>
          <w:bCs/>
          <w:color w:val="000000"/>
          <w:sz w:val="24"/>
          <w:szCs w:val="24"/>
        </w:rPr>
        <w:t xml:space="preserve">communications received. </w:t>
      </w:r>
    </w:p>
    <w:p w14:paraId="4F5BF83C" w14:textId="41A22925" w:rsidR="009B6FD4" w:rsidRPr="00FA2182" w:rsidRDefault="009B6FD4" w:rsidP="009B6FD4">
      <w:pPr>
        <w:autoSpaceDE w:val="0"/>
        <w:autoSpaceDN w:val="0"/>
        <w:adjustRightInd w:val="0"/>
        <w:spacing w:line="240" w:lineRule="auto"/>
        <w:ind w:left="720" w:hanging="360"/>
        <w:rPr>
          <w:color w:val="000000"/>
          <w:sz w:val="24"/>
          <w:szCs w:val="24"/>
        </w:rPr>
      </w:pPr>
      <w:r w:rsidRPr="00FA2182">
        <w:rPr>
          <w:color w:val="000000"/>
          <w:sz w:val="24"/>
          <w:szCs w:val="24"/>
        </w:rPr>
        <w:t xml:space="preserve">7. </w:t>
      </w:r>
      <w:r w:rsidR="00FE6D2E">
        <w:rPr>
          <w:color w:val="000000"/>
          <w:sz w:val="24"/>
          <w:szCs w:val="24"/>
        </w:rPr>
        <w:t xml:space="preserve"> </w:t>
      </w:r>
      <w:r w:rsidRPr="00FA2182">
        <w:rPr>
          <w:color w:val="000000"/>
          <w:sz w:val="24"/>
          <w:szCs w:val="24"/>
        </w:rPr>
        <w:t xml:space="preserve">Have, in the course of addressing a registered complaint, had an excessive number of contacts with the Council - placing unreasonable demands on staff. For the purposes of determining an excessive number, a contact may be in person, by telephone, letter, e-mail or fax. Discretion will be used in determining the precise number of excessive contacts applicable under this section, using judgement based on the specific circumstances of each individual case. </w:t>
      </w:r>
    </w:p>
    <w:p w14:paraId="164F0511" w14:textId="3182EFA3" w:rsidR="009B6FD4" w:rsidRPr="00FA2182" w:rsidRDefault="009B6FD4" w:rsidP="009B6FD4">
      <w:pPr>
        <w:autoSpaceDE w:val="0"/>
        <w:autoSpaceDN w:val="0"/>
        <w:adjustRightInd w:val="0"/>
        <w:spacing w:line="240" w:lineRule="auto"/>
        <w:ind w:left="720" w:hanging="360"/>
        <w:rPr>
          <w:color w:val="000000"/>
          <w:sz w:val="24"/>
          <w:szCs w:val="24"/>
        </w:rPr>
      </w:pPr>
      <w:r w:rsidRPr="00FA2182">
        <w:rPr>
          <w:color w:val="000000"/>
          <w:sz w:val="24"/>
          <w:szCs w:val="24"/>
        </w:rPr>
        <w:t xml:space="preserve">8. </w:t>
      </w:r>
      <w:r w:rsidR="00FE6D2E">
        <w:rPr>
          <w:color w:val="000000"/>
          <w:sz w:val="24"/>
          <w:szCs w:val="24"/>
        </w:rPr>
        <w:t xml:space="preserve"> </w:t>
      </w:r>
      <w:r w:rsidRPr="00FA2182">
        <w:rPr>
          <w:color w:val="000000"/>
          <w:sz w:val="24"/>
          <w:szCs w:val="24"/>
        </w:rPr>
        <w:t xml:space="preserve">Have harassed or been personally abusive or verbally aggressive on more than one occasion towards staff dealing with the complaint. Staff recognise, however, that complainants may sometimes act out of character in times of stress, anxiety or distress and will make reasonable allowances for this. They will document all instances of harassment, abusive or verbally aggressive behaviour. </w:t>
      </w:r>
    </w:p>
    <w:p w14:paraId="70822CE6" w14:textId="0A6773FB" w:rsidR="009B6FD4" w:rsidRPr="00FA2182" w:rsidRDefault="009B6FD4" w:rsidP="009B6FD4">
      <w:pPr>
        <w:autoSpaceDE w:val="0"/>
        <w:autoSpaceDN w:val="0"/>
        <w:adjustRightInd w:val="0"/>
        <w:spacing w:line="240" w:lineRule="auto"/>
        <w:ind w:left="720" w:hanging="360"/>
        <w:rPr>
          <w:color w:val="000000"/>
          <w:sz w:val="24"/>
          <w:szCs w:val="24"/>
        </w:rPr>
      </w:pPr>
      <w:r w:rsidRPr="00FA2182">
        <w:rPr>
          <w:color w:val="000000"/>
          <w:sz w:val="24"/>
          <w:szCs w:val="24"/>
        </w:rPr>
        <w:t>9.</w:t>
      </w:r>
      <w:r w:rsidR="00F35CBD" w:rsidRPr="00FA2182">
        <w:rPr>
          <w:color w:val="000000"/>
          <w:sz w:val="24"/>
          <w:szCs w:val="24"/>
        </w:rPr>
        <w:t xml:space="preserve"> </w:t>
      </w:r>
      <w:r w:rsidRPr="00FA2182">
        <w:rPr>
          <w:color w:val="000000"/>
          <w:sz w:val="24"/>
          <w:szCs w:val="24"/>
        </w:rPr>
        <w:t xml:space="preserve"> Are known to have recorded meetings or face-to-face/telephone conversations without the prior knowledge and consent of other parties involved. </w:t>
      </w:r>
    </w:p>
    <w:p w14:paraId="4D015795" w14:textId="4A5A8270" w:rsidR="009B6FD4" w:rsidRPr="00FA2182" w:rsidRDefault="009B6FD4" w:rsidP="009B6FD4">
      <w:pPr>
        <w:autoSpaceDE w:val="0"/>
        <w:autoSpaceDN w:val="0"/>
        <w:adjustRightInd w:val="0"/>
        <w:spacing w:line="240" w:lineRule="auto"/>
        <w:ind w:left="720" w:hanging="360"/>
        <w:rPr>
          <w:color w:val="000000"/>
          <w:sz w:val="24"/>
          <w:szCs w:val="24"/>
        </w:rPr>
      </w:pPr>
      <w:r w:rsidRPr="00FA2182">
        <w:rPr>
          <w:color w:val="000000"/>
          <w:sz w:val="24"/>
          <w:szCs w:val="24"/>
        </w:rPr>
        <w:t>10. Make unreasonable demands on the customer/complainant relationships and fail to accept that these may be unreasonable, for example, insist on responses to complaints or enquiries being provided more urgently than is reasonable or within the Council’s Complaints Procedure or normal recognised practice</w:t>
      </w:r>
      <w:r w:rsidR="004206DB" w:rsidRPr="00FA2182">
        <w:rPr>
          <w:color w:val="000000"/>
          <w:sz w:val="24"/>
          <w:szCs w:val="24"/>
        </w:rPr>
        <w:t xml:space="preserve"> for example time limits set out in the Freedom of information Act.</w:t>
      </w:r>
    </w:p>
    <w:p w14:paraId="3FE951A4" w14:textId="77777777" w:rsidR="009B6FD4" w:rsidRPr="00FA2182" w:rsidRDefault="009B6FD4" w:rsidP="00150B17">
      <w:pPr>
        <w:autoSpaceDE w:val="0"/>
        <w:autoSpaceDN w:val="0"/>
        <w:adjustRightInd w:val="0"/>
        <w:spacing w:line="240" w:lineRule="auto"/>
        <w:rPr>
          <w:color w:val="000000"/>
          <w:sz w:val="24"/>
          <w:szCs w:val="24"/>
        </w:rPr>
      </w:pPr>
    </w:p>
    <w:p w14:paraId="21DEB4FA" w14:textId="4C78ED95" w:rsidR="00150B17" w:rsidRPr="00FA2182" w:rsidRDefault="00150B17" w:rsidP="00150B17">
      <w:pPr>
        <w:autoSpaceDE w:val="0"/>
        <w:autoSpaceDN w:val="0"/>
        <w:adjustRightInd w:val="0"/>
        <w:spacing w:line="240" w:lineRule="auto"/>
        <w:rPr>
          <w:color w:val="000000"/>
          <w:sz w:val="24"/>
          <w:szCs w:val="24"/>
        </w:rPr>
      </w:pPr>
    </w:p>
    <w:p w14:paraId="3B063D00" w14:textId="77777777" w:rsidR="00F10507" w:rsidRPr="00FA2182" w:rsidRDefault="00F10507" w:rsidP="00150B17">
      <w:pPr>
        <w:autoSpaceDE w:val="0"/>
        <w:autoSpaceDN w:val="0"/>
        <w:adjustRightInd w:val="0"/>
        <w:spacing w:line="240" w:lineRule="auto"/>
        <w:rPr>
          <w:color w:val="000000"/>
          <w:sz w:val="24"/>
          <w:szCs w:val="24"/>
        </w:rPr>
      </w:pPr>
    </w:p>
    <w:p w14:paraId="1CD08431" w14:textId="77777777" w:rsidR="00F54EE4" w:rsidRPr="00FA2182" w:rsidRDefault="00F10507" w:rsidP="00F10507">
      <w:pPr>
        <w:autoSpaceDE w:val="0"/>
        <w:autoSpaceDN w:val="0"/>
        <w:adjustRightInd w:val="0"/>
        <w:spacing w:line="240" w:lineRule="auto"/>
        <w:rPr>
          <w:color w:val="000000"/>
          <w:sz w:val="24"/>
          <w:szCs w:val="24"/>
        </w:rPr>
      </w:pPr>
      <w:r w:rsidRPr="00FA2182">
        <w:rPr>
          <w:color w:val="000000"/>
          <w:sz w:val="24"/>
          <w:szCs w:val="24"/>
        </w:rPr>
        <w:t>Co</w:t>
      </w:r>
      <w:r w:rsidR="00150B17" w:rsidRPr="00FA2182">
        <w:rPr>
          <w:color w:val="000000"/>
          <w:sz w:val="24"/>
          <w:szCs w:val="24"/>
        </w:rPr>
        <w:t>ntact</w:t>
      </w:r>
      <w:r w:rsidRPr="00FA2182">
        <w:rPr>
          <w:color w:val="000000"/>
          <w:sz w:val="24"/>
          <w:szCs w:val="24"/>
        </w:rPr>
        <w:t>:</w:t>
      </w:r>
      <w:r w:rsidR="00DC37C0" w:rsidRPr="00FA2182">
        <w:rPr>
          <w:color w:val="000000"/>
          <w:sz w:val="24"/>
          <w:szCs w:val="24"/>
        </w:rPr>
        <w:t xml:space="preserve"> Clerk to the Council, Council Offices, Little Wakering Hall Lane, Great Wakering, Essex, SS3 0HH. </w:t>
      </w:r>
      <w:r w:rsidR="00F54EE4" w:rsidRPr="00FA2182">
        <w:rPr>
          <w:color w:val="000000"/>
          <w:sz w:val="24"/>
          <w:szCs w:val="24"/>
        </w:rPr>
        <w:t xml:space="preserve">Tel: 01702 219343. </w:t>
      </w:r>
    </w:p>
    <w:p w14:paraId="354BDCBF" w14:textId="61267E84" w:rsidR="00150B17" w:rsidRPr="00FA2182" w:rsidRDefault="00DC37C0" w:rsidP="00F10507">
      <w:pPr>
        <w:autoSpaceDE w:val="0"/>
        <w:autoSpaceDN w:val="0"/>
        <w:adjustRightInd w:val="0"/>
        <w:spacing w:line="240" w:lineRule="auto"/>
        <w:rPr>
          <w:color w:val="000000"/>
          <w:sz w:val="24"/>
          <w:szCs w:val="24"/>
        </w:rPr>
      </w:pPr>
      <w:r w:rsidRPr="00FA2182">
        <w:rPr>
          <w:color w:val="000000"/>
          <w:sz w:val="24"/>
          <w:szCs w:val="24"/>
        </w:rPr>
        <w:t xml:space="preserve">Email </w:t>
      </w:r>
      <w:hyperlink r:id="rId7" w:history="1">
        <w:r w:rsidRPr="00FA2182">
          <w:rPr>
            <w:rStyle w:val="Hyperlink"/>
            <w:sz w:val="24"/>
            <w:szCs w:val="24"/>
          </w:rPr>
          <w:t>enquiries@greatwakering-pc.gov.uk</w:t>
        </w:r>
      </w:hyperlink>
    </w:p>
    <w:p w14:paraId="2C1BA5C0" w14:textId="77777777" w:rsidR="00DC37C0" w:rsidRPr="00FA2182" w:rsidRDefault="00DC37C0" w:rsidP="00F10507">
      <w:pPr>
        <w:autoSpaceDE w:val="0"/>
        <w:autoSpaceDN w:val="0"/>
        <w:adjustRightInd w:val="0"/>
        <w:spacing w:line="240" w:lineRule="auto"/>
        <w:rPr>
          <w:color w:val="000000"/>
          <w:sz w:val="24"/>
          <w:szCs w:val="24"/>
        </w:rPr>
      </w:pPr>
    </w:p>
    <w:p w14:paraId="76972253" w14:textId="77777777" w:rsidR="00DD6C54" w:rsidRPr="00FA2182" w:rsidRDefault="00DD6C54" w:rsidP="00DD6C54">
      <w:pPr>
        <w:pStyle w:val="Default"/>
        <w:ind w:left="-57"/>
        <w:rPr>
          <w:color w:val="auto"/>
        </w:rPr>
      </w:pPr>
    </w:p>
    <w:p w14:paraId="4B4928B3" w14:textId="77777777" w:rsidR="00336888" w:rsidRPr="00FA2182" w:rsidRDefault="00336888" w:rsidP="0022262C">
      <w:pPr>
        <w:rPr>
          <w:sz w:val="24"/>
          <w:szCs w:val="24"/>
        </w:rPr>
      </w:pPr>
    </w:p>
    <w:p w14:paraId="081625D9" w14:textId="77777777" w:rsidR="00534000" w:rsidRPr="00FA2182" w:rsidRDefault="00534000" w:rsidP="0022262C">
      <w:pPr>
        <w:rPr>
          <w:sz w:val="24"/>
          <w:szCs w:val="24"/>
        </w:rPr>
      </w:pPr>
    </w:p>
    <w:sectPr w:rsidR="00534000" w:rsidRPr="00FA2182">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A61A54" w14:textId="77777777" w:rsidR="002363CA" w:rsidRDefault="002363CA" w:rsidP="00A53826">
      <w:pPr>
        <w:spacing w:line="240" w:lineRule="auto"/>
      </w:pPr>
      <w:r>
        <w:separator/>
      </w:r>
    </w:p>
  </w:endnote>
  <w:endnote w:type="continuationSeparator" w:id="0">
    <w:p w14:paraId="7E974316" w14:textId="77777777" w:rsidR="002363CA" w:rsidRDefault="002363CA" w:rsidP="00A5382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3F3121" w14:textId="77777777" w:rsidR="000C107E" w:rsidRDefault="000C107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661D4" w14:textId="77777777" w:rsidR="000C107E" w:rsidRDefault="000C107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7A8A1F" w14:textId="77777777" w:rsidR="000C107E" w:rsidRDefault="000C10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A0A577" w14:textId="77777777" w:rsidR="002363CA" w:rsidRDefault="002363CA" w:rsidP="00A53826">
      <w:pPr>
        <w:spacing w:line="240" w:lineRule="auto"/>
      </w:pPr>
      <w:r>
        <w:separator/>
      </w:r>
    </w:p>
  </w:footnote>
  <w:footnote w:type="continuationSeparator" w:id="0">
    <w:p w14:paraId="66812DFB" w14:textId="77777777" w:rsidR="002363CA" w:rsidRDefault="002363CA" w:rsidP="00A5382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75DF1A" w14:textId="77777777" w:rsidR="000C107E" w:rsidRDefault="000C10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5F5208" w14:textId="5EDCE969" w:rsidR="000C107E" w:rsidRDefault="000C107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AF79BB" w14:textId="77777777" w:rsidR="000C107E" w:rsidRDefault="000C10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1398F"/>
    <w:multiLevelType w:val="hybridMultilevel"/>
    <w:tmpl w:val="9E7222F6"/>
    <w:lvl w:ilvl="0" w:tplc="30D8278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1" w15:restartNumberingAfterBreak="0">
    <w:nsid w:val="0FFA210C"/>
    <w:multiLevelType w:val="hybridMultilevel"/>
    <w:tmpl w:val="35B0FF2E"/>
    <w:lvl w:ilvl="0" w:tplc="07C67A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2A03B7C"/>
    <w:multiLevelType w:val="hybridMultilevel"/>
    <w:tmpl w:val="78D4DFD8"/>
    <w:lvl w:ilvl="0" w:tplc="09D69638">
      <w:start w:val="1"/>
      <w:numFmt w:val="lowerLetter"/>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025FA8"/>
    <w:multiLevelType w:val="hybridMultilevel"/>
    <w:tmpl w:val="9E7222F6"/>
    <w:lvl w:ilvl="0" w:tplc="30D8278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4" w15:restartNumberingAfterBreak="0">
    <w:nsid w:val="22891852"/>
    <w:multiLevelType w:val="hybridMultilevel"/>
    <w:tmpl w:val="9E7222F6"/>
    <w:lvl w:ilvl="0" w:tplc="30D8278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5" w15:restartNumberingAfterBreak="0">
    <w:nsid w:val="229E390B"/>
    <w:multiLevelType w:val="hybridMultilevel"/>
    <w:tmpl w:val="5E54497E"/>
    <w:lvl w:ilvl="0" w:tplc="0F627B08">
      <w:start w:val="1"/>
      <w:numFmt w:val="decimal"/>
      <w:lvlText w:val="%1"/>
      <w:lvlJc w:val="left"/>
      <w:pPr>
        <w:ind w:left="303" w:hanging="360"/>
      </w:pPr>
      <w:rPr>
        <w:rFonts w:hint="default"/>
        <w:b w:val="0"/>
        <w:u w:val="none"/>
      </w:rPr>
    </w:lvl>
    <w:lvl w:ilvl="1" w:tplc="08090019" w:tentative="1">
      <w:start w:val="1"/>
      <w:numFmt w:val="lowerLetter"/>
      <w:lvlText w:val="%2."/>
      <w:lvlJc w:val="left"/>
      <w:pPr>
        <w:ind w:left="1023" w:hanging="360"/>
      </w:pPr>
    </w:lvl>
    <w:lvl w:ilvl="2" w:tplc="0809001B" w:tentative="1">
      <w:start w:val="1"/>
      <w:numFmt w:val="lowerRoman"/>
      <w:lvlText w:val="%3."/>
      <w:lvlJc w:val="right"/>
      <w:pPr>
        <w:ind w:left="1743" w:hanging="180"/>
      </w:pPr>
    </w:lvl>
    <w:lvl w:ilvl="3" w:tplc="0809000F" w:tentative="1">
      <w:start w:val="1"/>
      <w:numFmt w:val="decimal"/>
      <w:lvlText w:val="%4."/>
      <w:lvlJc w:val="left"/>
      <w:pPr>
        <w:ind w:left="2463" w:hanging="360"/>
      </w:pPr>
    </w:lvl>
    <w:lvl w:ilvl="4" w:tplc="08090019" w:tentative="1">
      <w:start w:val="1"/>
      <w:numFmt w:val="lowerLetter"/>
      <w:lvlText w:val="%5."/>
      <w:lvlJc w:val="left"/>
      <w:pPr>
        <w:ind w:left="3183" w:hanging="360"/>
      </w:pPr>
    </w:lvl>
    <w:lvl w:ilvl="5" w:tplc="0809001B" w:tentative="1">
      <w:start w:val="1"/>
      <w:numFmt w:val="lowerRoman"/>
      <w:lvlText w:val="%6."/>
      <w:lvlJc w:val="right"/>
      <w:pPr>
        <w:ind w:left="3903" w:hanging="180"/>
      </w:pPr>
    </w:lvl>
    <w:lvl w:ilvl="6" w:tplc="0809000F" w:tentative="1">
      <w:start w:val="1"/>
      <w:numFmt w:val="decimal"/>
      <w:lvlText w:val="%7."/>
      <w:lvlJc w:val="left"/>
      <w:pPr>
        <w:ind w:left="4623" w:hanging="360"/>
      </w:pPr>
    </w:lvl>
    <w:lvl w:ilvl="7" w:tplc="08090019" w:tentative="1">
      <w:start w:val="1"/>
      <w:numFmt w:val="lowerLetter"/>
      <w:lvlText w:val="%8."/>
      <w:lvlJc w:val="left"/>
      <w:pPr>
        <w:ind w:left="5343" w:hanging="360"/>
      </w:pPr>
    </w:lvl>
    <w:lvl w:ilvl="8" w:tplc="0809001B" w:tentative="1">
      <w:start w:val="1"/>
      <w:numFmt w:val="lowerRoman"/>
      <w:lvlText w:val="%9."/>
      <w:lvlJc w:val="right"/>
      <w:pPr>
        <w:ind w:left="6063" w:hanging="180"/>
      </w:pPr>
    </w:lvl>
  </w:abstractNum>
  <w:abstractNum w:abstractNumId="6" w15:restartNumberingAfterBreak="0">
    <w:nsid w:val="239A12B4"/>
    <w:multiLevelType w:val="hybridMultilevel"/>
    <w:tmpl w:val="956CEE7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51B29BA"/>
    <w:multiLevelType w:val="hybridMultilevel"/>
    <w:tmpl w:val="C7CECBD0"/>
    <w:lvl w:ilvl="0" w:tplc="1EB094F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D0C255D"/>
    <w:multiLevelType w:val="hybridMultilevel"/>
    <w:tmpl w:val="E1B0A8A6"/>
    <w:lvl w:ilvl="0" w:tplc="73F29B7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8A76D95"/>
    <w:multiLevelType w:val="hybridMultilevel"/>
    <w:tmpl w:val="46268F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67531F"/>
    <w:multiLevelType w:val="hybridMultilevel"/>
    <w:tmpl w:val="94364C4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607399"/>
    <w:multiLevelType w:val="hybridMultilevel"/>
    <w:tmpl w:val="AA9CC720"/>
    <w:lvl w:ilvl="0" w:tplc="0B2A925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7692EC8"/>
    <w:multiLevelType w:val="hybridMultilevel"/>
    <w:tmpl w:val="65140DA6"/>
    <w:lvl w:ilvl="0" w:tplc="BA9EE4F6">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64A6CBD"/>
    <w:multiLevelType w:val="hybridMultilevel"/>
    <w:tmpl w:val="59384190"/>
    <w:lvl w:ilvl="0" w:tplc="A6524200">
      <w:start w:val="1"/>
      <w:numFmt w:val="lowerLetter"/>
      <w:lvlText w:val="%1."/>
      <w:lvlJc w:val="left"/>
      <w:pPr>
        <w:ind w:left="1095" w:hanging="73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4EA7B11"/>
    <w:multiLevelType w:val="hybridMultilevel"/>
    <w:tmpl w:val="9E7222F6"/>
    <w:lvl w:ilvl="0" w:tplc="30D82780">
      <w:start w:val="1"/>
      <w:numFmt w:val="lowerLetter"/>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num w:numId="1">
    <w:abstractNumId w:val="1"/>
  </w:num>
  <w:num w:numId="2">
    <w:abstractNumId w:val="12"/>
  </w:num>
  <w:num w:numId="3">
    <w:abstractNumId w:val="0"/>
  </w:num>
  <w:num w:numId="4">
    <w:abstractNumId w:val="3"/>
  </w:num>
  <w:num w:numId="5">
    <w:abstractNumId w:val="4"/>
  </w:num>
  <w:num w:numId="6">
    <w:abstractNumId w:val="14"/>
  </w:num>
  <w:num w:numId="7">
    <w:abstractNumId w:val="13"/>
  </w:num>
  <w:num w:numId="8">
    <w:abstractNumId w:val="5"/>
  </w:num>
  <w:num w:numId="9">
    <w:abstractNumId w:val="8"/>
  </w:num>
  <w:num w:numId="10">
    <w:abstractNumId w:val="11"/>
  </w:num>
  <w:num w:numId="11">
    <w:abstractNumId w:val="10"/>
  </w:num>
  <w:num w:numId="12">
    <w:abstractNumId w:val="6"/>
  </w:num>
  <w:num w:numId="13">
    <w:abstractNumId w:val="2"/>
  </w:num>
  <w:num w:numId="14">
    <w:abstractNumId w:val="7"/>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UHA9jIO7ebdG8VoPyS8RDbU215JarNydp5vDiF9HYNLHs1nJw8FIzqHdJVi2Bhfl+OlnB1XKPoxVLWHX+aiKw==" w:salt="GKFP5SJ25V2+5i08mO+/o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33737"/>
    <w:rsid w:val="00017862"/>
    <w:rsid w:val="00031034"/>
    <w:rsid w:val="00064625"/>
    <w:rsid w:val="000A04DC"/>
    <w:rsid w:val="000A3FC0"/>
    <w:rsid w:val="000C107E"/>
    <w:rsid w:val="000D7911"/>
    <w:rsid w:val="000E1FA6"/>
    <w:rsid w:val="000E5645"/>
    <w:rsid w:val="00121285"/>
    <w:rsid w:val="00130512"/>
    <w:rsid w:val="00150B17"/>
    <w:rsid w:val="00153BFF"/>
    <w:rsid w:val="00153DC9"/>
    <w:rsid w:val="00156AFB"/>
    <w:rsid w:val="00193BDB"/>
    <w:rsid w:val="001A0696"/>
    <w:rsid w:val="001A7CCA"/>
    <w:rsid w:val="001D1E2A"/>
    <w:rsid w:val="001F1569"/>
    <w:rsid w:val="00211633"/>
    <w:rsid w:val="0022262C"/>
    <w:rsid w:val="0022424F"/>
    <w:rsid w:val="002345A3"/>
    <w:rsid w:val="002363CA"/>
    <w:rsid w:val="0026165A"/>
    <w:rsid w:val="00262BEC"/>
    <w:rsid w:val="002639A1"/>
    <w:rsid w:val="002710C9"/>
    <w:rsid w:val="002A6C47"/>
    <w:rsid w:val="002C58DD"/>
    <w:rsid w:val="002F07A5"/>
    <w:rsid w:val="0032731C"/>
    <w:rsid w:val="00336888"/>
    <w:rsid w:val="00342FB1"/>
    <w:rsid w:val="00344471"/>
    <w:rsid w:val="00345EC0"/>
    <w:rsid w:val="003614B0"/>
    <w:rsid w:val="00366F16"/>
    <w:rsid w:val="003705FD"/>
    <w:rsid w:val="003A398D"/>
    <w:rsid w:val="003A6E21"/>
    <w:rsid w:val="003B189B"/>
    <w:rsid w:val="003E0ECF"/>
    <w:rsid w:val="003F098C"/>
    <w:rsid w:val="003F15EC"/>
    <w:rsid w:val="003F5836"/>
    <w:rsid w:val="003F73F4"/>
    <w:rsid w:val="004206DB"/>
    <w:rsid w:val="00433737"/>
    <w:rsid w:val="00441BC9"/>
    <w:rsid w:val="00471523"/>
    <w:rsid w:val="004965B5"/>
    <w:rsid w:val="004A3557"/>
    <w:rsid w:val="004B410D"/>
    <w:rsid w:val="004C0196"/>
    <w:rsid w:val="004F0972"/>
    <w:rsid w:val="00523779"/>
    <w:rsid w:val="00534000"/>
    <w:rsid w:val="00552D42"/>
    <w:rsid w:val="00555B67"/>
    <w:rsid w:val="005776BF"/>
    <w:rsid w:val="00587CB4"/>
    <w:rsid w:val="005B17E9"/>
    <w:rsid w:val="005D1021"/>
    <w:rsid w:val="005E13A5"/>
    <w:rsid w:val="005E25B5"/>
    <w:rsid w:val="00601A43"/>
    <w:rsid w:val="0062284E"/>
    <w:rsid w:val="00630A4F"/>
    <w:rsid w:val="00631CEF"/>
    <w:rsid w:val="00632C5A"/>
    <w:rsid w:val="0064245B"/>
    <w:rsid w:val="006729AC"/>
    <w:rsid w:val="00677BE6"/>
    <w:rsid w:val="006836AE"/>
    <w:rsid w:val="006B5117"/>
    <w:rsid w:val="006D7639"/>
    <w:rsid w:val="006F756F"/>
    <w:rsid w:val="00703C32"/>
    <w:rsid w:val="00710526"/>
    <w:rsid w:val="00716095"/>
    <w:rsid w:val="00736E6C"/>
    <w:rsid w:val="0074112D"/>
    <w:rsid w:val="00781143"/>
    <w:rsid w:val="00786D91"/>
    <w:rsid w:val="00795C6B"/>
    <w:rsid w:val="007A24E0"/>
    <w:rsid w:val="007A5B0D"/>
    <w:rsid w:val="007A60A5"/>
    <w:rsid w:val="007C2D59"/>
    <w:rsid w:val="007E4C16"/>
    <w:rsid w:val="007E6319"/>
    <w:rsid w:val="00804415"/>
    <w:rsid w:val="008300DF"/>
    <w:rsid w:val="00830470"/>
    <w:rsid w:val="00836E68"/>
    <w:rsid w:val="0083729C"/>
    <w:rsid w:val="0084216D"/>
    <w:rsid w:val="00851B24"/>
    <w:rsid w:val="008A0912"/>
    <w:rsid w:val="008A5E85"/>
    <w:rsid w:val="008B27AD"/>
    <w:rsid w:val="008B44A9"/>
    <w:rsid w:val="008D00ED"/>
    <w:rsid w:val="008D21C5"/>
    <w:rsid w:val="008F069E"/>
    <w:rsid w:val="008F336F"/>
    <w:rsid w:val="0090202D"/>
    <w:rsid w:val="00903429"/>
    <w:rsid w:val="009227F4"/>
    <w:rsid w:val="00935FF1"/>
    <w:rsid w:val="00943BBC"/>
    <w:rsid w:val="00951A6F"/>
    <w:rsid w:val="009700D6"/>
    <w:rsid w:val="00973504"/>
    <w:rsid w:val="009A1E1C"/>
    <w:rsid w:val="009B07C6"/>
    <w:rsid w:val="009B6FD4"/>
    <w:rsid w:val="009E2F14"/>
    <w:rsid w:val="009E759C"/>
    <w:rsid w:val="00A100A6"/>
    <w:rsid w:val="00A1325C"/>
    <w:rsid w:val="00A4112E"/>
    <w:rsid w:val="00A53826"/>
    <w:rsid w:val="00A61E5D"/>
    <w:rsid w:val="00A65C2F"/>
    <w:rsid w:val="00A670B1"/>
    <w:rsid w:val="00AB1F98"/>
    <w:rsid w:val="00AC723A"/>
    <w:rsid w:val="00AE14FB"/>
    <w:rsid w:val="00AF16A6"/>
    <w:rsid w:val="00B006E3"/>
    <w:rsid w:val="00B025D1"/>
    <w:rsid w:val="00B062DA"/>
    <w:rsid w:val="00B44E96"/>
    <w:rsid w:val="00BB3B96"/>
    <w:rsid w:val="00BB47D0"/>
    <w:rsid w:val="00BD6A2E"/>
    <w:rsid w:val="00BF3788"/>
    <w:rsid w:val="00C12C5E"/>
    <w:rsid w:val="00C23F3E"/>
    <w:rsid w:val="00C4328C"/>
    <w:rsid w:val="00C5331D"/>
    <w:rsid w:val="00C54E04"/>
    <w:rsid w:val="00C5647C"/>
    <w:rsid w:val="00C75248"/>
    <w:rsid w:val="00CA642E"/>
    <w:rsid w:val="00CA652D"/>
    <w:rsid w:val="00CB08AF"/>
    <w:rsid w:val="00CB7A06"/>
    <w:rsid w:val="00CC2C9B"/>
    <w:rsid w:val="00CD53DE"/>
    <w:rsid w:val="00CE005E"/>
    <w:rsid w:val="00CE6C0D"/>
    <w:rsid w:val="00D260B8"/>
    <w:rsid w:val="00D61868"/>
    <w:rsid w:val="00D8090B"/>
    <w:rsid w:val="00DA61FF"/>
    <w:rsid w:val="00DA6A15"/>
    <w:rsid w:val="00DC1E63"/>
    <w:rsid w:val="00DC37C0"/>
    <w:rsid w:val="00DD6C54"/>
    <w:rsid w:val="00DE37F8"/>
    <w:rsid w:val="00E07E02"/>
    <w:rsid w:val="00E13BCF"/>
    <w:rsid w:val="00E41C77"/>
    <w:rsid w:val="00E57E61"/>
    <w:rsid w:val="00E601FE"/>
    <w:rsid w:val="00E93922"/>
    <w:rsid w:val="00E9524F"/>
    <w:rsid w:val="00EB03DE"/>
    <w:rsid w:val="00EC2E98"/>
    <w:rsid w:val="00EC487B"/>
    <w:rsid w:val="00EE49D8"/>
    <w:rsid w:val="00F10507"/>
    <w:rsid w:val="00F10F73"/>
    <w:rsid w:val="00F35CBD"/>
    <w:rsid w:val="00F54EE4"/>
    <w:rsid w:val="00F82764"/>
    <w:rsid w:val="00F9244F"/>
    <w:rsid w:val="00FA2182"/>
    <w:rsid w:val="00FB2892"/>
    <w:rsid w:val="00FC0F2D"/>
    <w:rsid w:val="00FD23BF"/>
    <w:rsid w:val="00FD2F5B"/>
    <w:rsid w:val="00FE6D2E"/>
    <w:rsid w:val="00FE6EAB"/>
    <w:rsid w:val="00FF15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06B0C"/>
  <w15:docId w15:val="{B3CC0419-DF14-476C-A58A-8FFB11B9D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8"/>
        <w:szCs w:val="28"/>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Default"/>
    <w:next w:val="Default"/>
    <w:link w:val="Heading1Char"/>
    <w:uiPriority w:val="99"/>
    <w:qFormat/>
    <w:rsid w:val="009B6FD4"/>
    <w:pPr>
      <w:outlineLvl w:val="0"/>
    </w:pPr>
    <w:rPr>
      <w:color w:val="auto"/>
    </w:rPr>
  </w:style>
  <w:style w:type="paragraph" w:styleId="Heading2">
    <w:name w:val="heading 2"/>
    <w:basedOn w:val="Default"/>
    <w:next w:val="Default"/>
    <w:link w:val="Heading2Char"/>
    <w:uiPriority w:val="99"/>
    <w:qFormat/>
    <w:rsid w:val="009B6FD4"/>
    <w:pPr>
      <w:outlineLvl w:val="1"/>
    </w:pPr>
    <w:rPr>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3826"/>
    <w:pPr>
      <w:tabs>
        <w:tab w:val="center" w:pos="4513"/>
        <w:tab w:val="right" w:pos="9026"/>
      </w:tabs>
      <w:spacing w:line="240" w:lineRule="auto"/>
    </w:pPr>
  </w:style>
  <w:style w:type="character" w:customStyle="1" w:styleId="HeaderChar">
    <w:name w:val="Header Char"/>
    <w:basedOn w:val="DefaultParagraphFont"/>
    <w:link w:val="Header"/>
    <w:uiPriority w:val="99"/>
    <w:rsid w:val="00A53826"/>
  </w:style>
  <w:style w:type="paragraph" w:styleId="Footer">
    <w:name w:val="footer"/>
    <w:basedOn w:val="Normal"/>
    <w:link w:val="FooterChar"/>
    <w:uiPriority w:val="99"/>
    <w:unhideWhenUsed/>
    <w:rsid w:val="00A53826"/>
    <w:pPr>
      <w:tabs>
        <w:tab w:val="center" w:pos="4513"/>
        <w:tab w:val="right" w:pos="9026"/>
      </w:tabs>
      <w:spacing w:line="240" w:lineRule="auto"/>
    </w:pPr>
  </w:style>
  <w:style w:type="character" w:customStyle="1" w:styleId="FooterChar">
    <w:name w:val="Footer Char"/>
    <w:basedOn w:val="DefaultParagraphFont"/>
    <w:link w:val="Footer"/>
    <w:uiPriority w:val="99"/>
    <w:rsid w:val="00A53826"/>
  </w:style>
  <w:style w:type="paragraph" w:styleId="ListParagraph">
    <w:name w:val="List Paragraph"/>
    <w:basedOn w:val="Normal"/>
    <w:uiPriority w:val="34"/>
    <w:qFormat/>
    <w:rsid w:val="008300DF"/>
    <w:pPr>
      <w:ind w:left="720"/>
      <w:contextualSpacing/>
    </w:pPr>
  </w:style>
  <w:style w:type="paragraph" w:styleId="BalloonText">
    <w:name w:val="Balloon Text"/>
    <w:basedOn w:val="Normal"/>
    <w:link w:val="BalloonTextChar"/>
    <w:uiPriority w:val="99"/>
    <w:semiHidden/>
    <w:unhideWhenUsed/>
    <w:rsid w:val="003F098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F098C"/>
    <w:rPr>
      <w:rFonts w:ascii="Tahoma" w:hAnsi="Tahoma" w:cs="Tahoma"/>
      <w:sz w:val="16"/>
      <w:szCs w:val="16"/>
    </w:rPr>
  </w:style>
  <w:style w:type="paragraph" w:customStyle="1" w:styleId="Default">
    <w:name w:val="Default"/>
    <w:rsid w:val="00FF15AB"/>
    <w:pPr>
      <w:autoSpaceDE w:val="0"/>
      <w:autoSpaceDN w:val="0"/>
      <w:adjustRightInd w:val="0"/>
      <w:spacing w:line="240" w:lineRule="auto"/>
    </w:pPr>
    <w:rPr>
      <w:color w:val="000000"/>
      <w:sz w:val="24"/>
      <w:szCs w:val="24"/>
    </w:rPr>
  </w:style>
  <w:style w:type="character" w:styleId="Hyperlink">
    <w:name w:val="Hyperlink"/>
    <w:basedOn w:val="DefaultParagraphFont"/>
    <w:uiPriority w:val="99"/>
    <w:unhideWhenUsed/>
    <w:rsid w:val="00DC37C0"/>
    <w:rPr>
      <w:color w:val="0000FF" w:themeColor="hyperlink"/>
      <w:u w:val="single"/>
    </w:rPr>
  </w:style>
  <w:style w:type="character" w:styleId="UnresolvedMention">
    <w:name w:val="Unresolved Mention"/>
    <w:basedOn w:val="DefaultParagraphFont"/>
    <w:uiPriority w:val="99"/>
    <w:semiHidden/>
    <w:unhideWhenUsed/>
    <w:rsid w:val="00DC37C0"/>
    <w:rPr>
      <w:color w:val="605E5C"/>
      <w:shd w:val="clear" w:color="auto" w:fill="E1DFDD"/>
    </w:rPr>
  </w:style>
  <w:style w:type="character" w:customStyle="1" w:styleId="Heading1Char">
    <w:name w:val="Heading 1 Char"/>
    <w:basedOn w:val="DefaultParagraphFont"/>
    <w:link w:val="Heading1"/>
    <w:uiPriority w:val="99"/>
    <w:rsid w:val="009B6FD4"/>
    <w:rPr>
      <w:sz w:val="24"/>
      <w:szCs w:val="24"/>
    </w:rPr>
  </w:style>
  <w:style w:type="character" w:customStyle="1" w:styleId="Heading2Char">
    <w:name w:val="Heading 2 Char"/>
    <w:basedOn w:val="DefaultParagraphFont"/>
    <w:link w:val="Heading2"/>
    <w:uiPriority w:val="99"/>
    <w:rsid w:val="009B6FD4"/>
    <w:rPr>
      <w:sz w:val="24"/>
      <w:szCs w:val="24"/>
    </w:rPr>
  </w:style>
  <w:style w:type="paragraph" w:styleId="BodyText">
    <w:name w:val="Body Text"/>
    <w:basedOn w:val="Default"/>
    <w:next w:val="Default"/>
    <w:link w:val="BodyTextChar"/>
    <w:uiPriority w:val="99"/>
    <w:rsid w:val="009B6FD4"/>
    <w:rPr>
      <w:color w:val="auto"/>
    </w:rPr>
  </w:style>
  <w:style w:type="character" w:customStyle="1" w:styleId="BodyTextChar">
    <w:name w:val="Body Text Char"/>
    <w:basedOn w:val="DefaultParagraphFont"/>
    <w:link w:val="BodyText"/>
    <w:uiPriority w:val="99"/>
    <w:rsid w:val="009B6FD4"/>
    <w:rPr>
      <w:sz w:val="24"/>
      <w:szCs w:val="24"/>
    </w:rPr>
  </w:style>
  <w:style w:type="paragraph" w:styleId="ListBullet">
    <w:name w:val="List Bullet"/>
    <w:basedOn w:val="Default"/>
    <w:next w:val="Default"/>
    <w:uiPriority w:val="99"/>
    <w:rsid w:val="009B6FD4"/>
    <w:rPr>
      <w:color w:val="auto"/>
    </w:rPr>
  </w:style>
  <w:style w:type="paragraph" w:styleId="List">
    <w:name w:val="List"/>
    <w:basedOn w:val="Default"/>
    <w:next w:val="Default"/>
    <w:uiPriority w:val="99"/>
    <w:rsid w:val="009B6FD4"/>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enquiries@greatwakering-pc.gov.uk"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642</TotalTime>
  <Pages>4</Pages>
  <Words>1705</Words>
  <Characters>9720</Characters>
  <Application>Microsoft Office Word</Application>
  <DocSecurity>8</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user2</dc:creator>
  <cp:lastModifiedBy>Great Wakering Parish Council</cp:lastModifiedBy>
  <cp:revision>143</cp:revision>
  <cp:lastPrinted>2019-10-16T14:00:00Z</cp:lastPrinted>
  <dcterms:created xsi:type="dcterms:W3CDTF">2014-12-03T09:28:00Z</dcterms:created>
  <dcterms:modified xsi:type="dcterms:W3CDTF">2019-11-18T12:10:00Z</dcterms:modified>
</cp:coreProperties>
</file>